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349A" w14:textId="7670D8B0" w:rsidR="00FF036E" w:rsidRDefault="00FF036E" w:rsidP="00FF036E">
      <w:pPr>
        <w:pStyle w:val="lfej"/>
        <w:jc w:val="center"/>
        <w:rPr>
          <w:b/>
        </w:rPr>
      </w:pPr>
      <w:r w:rsidRPr="00231B20">
        <w:rPr>
          <w:b/>
        </w:rPr>
        <w:t>ADATKEZELÉSI TÁJÉKOZTATÓ</w:t>
      </w:r>
    </w:p>
    <w:p w14:paraId="6235D046" w14:textId="77777777" w:rsidR="006F01F6" w:rsidRPr="00231B20" w:rsidRDefault="006F01F6" w:rsidP="00FF036E">
      <w:pPr>
        <w:pStyle w:val="lfej"/>
        <w:jc w:val="center"/>
        <w:rPr>
          <w:b/>
        </w:rPr>
      </w:pPr>
    </w:p>
    <w:p w14:paraId="5D9D1441" w14:textId="721DBEC9" w:rsidR="00FF036E" w:rsidRPr="00231B20" w:rsidRDefault="00231B20" w:rsidP="00FF036E">
      <w:pPr>
        <w:pStyle w:val="lfej"/>
        <w:jc w:val="center"/>
        <w:rPr>
          <w:b/>
        </w:rPr>
      </w:pPr>
      <w:r w:rsidRPr="00231B20">
        <w:rPr>
          <w:b/>
        </w:rPr>
        <w:t xml:space="preserve">Pomázi </w:t>
      </w:r>
      <w:proofErr w:type="spellStart"/>
      <w:r w:rsidR="00FF036E" w:rsidRPr="00231B20">
        <w:rPr>
          <w:b/>
        </w:rPr>
        <w:t>Polgármesteri</w:t>
      </w:r>
      <w:proofErr w:type="spellEnd"/>
      <w:r w:rsidR="00FF036E" w:rsidRPr="00231B20">
        <w:rPr>
          <w:b/>
        </w:rPr>
        <w:t xml:space="preserve"> Hivatal, mint </w:t>
      </w:r>
      <w:r w:rsidRPr="00231B20">
        <w:rPr>
          <w:b/>
        </w:rPr>
        <w:t>Pomázi</w:t>
      </w:r>
      <w:r w:rsidR="00CB4D46" w:rsidRPr="00231B20">
        <w:rPr>
          <w:b/>
        </w:rPr>
        <w:t xml:space="preserve"> </w:t>
      </w:r>
      <w:proofErr w:type="spellStart"/>
      <w:r w:rsidR="00CB4D46" w:rsidRPr="00231B20">
        <w:rPr>
          <w:b/>
        </w:rPr>
        <w:t>Helyi</w:t>
      </w:r>
      <w:proofErr w:type="spellEnd"/>
      <w:r w:rsidR="00CB4D46" w:rsidRPr="00231B20">
        <w:rPr>
          <w:b/>
        </w:rPr>
        <w:t xml:space="preserve"> </w:t>
      </w:r>
      <w:proofErr w:type="spellStart"/>
      <w:r w:rsidR="00CB4D46" w:rsidRPr="00231B20">
        <w:rPr>
          <w:b/>
        </w:rPr>
        <w:t>Választási</w:t>
      </w:r>
      <w:proofErr w:type="spellEnd"/>
      <w:r w:rsidR="00CB4D46" w:rsidRPr="00231B20">
        <w:rPr>
          <w:b/>
        </w:rPr>
        <w:t xml:space="preserve"> Iroda </w:t>
      </w:r>
      <w:r w:rsidR="006F01F6">
        <w:rPr>
          <w:b/>
        </w:rPr>
        <w:t xml:space="preserve">a </w:t>
      </w:r>
      <w:proofErr w:type="spellStart"/>
      <w:r w:rsidR="00F32C3C" w:rsidRPr="00231B20">
        <w:rPr>
          <w:b/>
        </w:rPr>
        <w:t>szavazatszámláló</w:t>
      </w:r>
      <w:proofErr w:type="spellEnd"/>
      <w:r w:rsidR="00F32C3C" w:rsidRPr="00231B20">
        <w:rPr>
          <w:b/>
        </w:rPr>
        <w:t xml:space="preserve"> </w:t>
      </w:r>
      <w:proofErr w:type="spellStart"/>
      <w:r w:rsidR="00F32C3C" w:rsidRPr="00231B20">
        <w:rPr>
          <w:b/>
        </w:rPr>
        <w:t>bizottsági</w:t>
      </w:r>
      <w:proofErr w:type="spellEnd"/>
      <w:r w:rsidR="00F32C3C" w:rsidRPr="00231B20">
        <w:rPr>
          <w:b/>
        </w:rPr>
        <w:t xml:space="preserve"> </w:t>
      </w:r>
      <w:proofErr w:type="spellStart"/>
      <w:r w:rsidR="00F32C3C" w:rsidRPr="00231B20">
        <w:rPr>
          <w:b/>
        </w:rPr>
        <w:t>tagok</w:t>
      </w:r>
      <w:proofErr w:type="spellEnd"/>
      <w:r w:rsidR="00F32C3C" w:rsidRPr="00231B20">
        <w:rPr>
          <w:b/>
        </w:rPr>
        <w:t xml:space="preserve"> </w:t>
      </w:r>
      <w:proofErr w:type="spellStart"/>
      <w:r w:rsidR="00F32C3C" w:rsidRPr="00231B20">
        <w:rPr>
          <w:b/>
        </w:rPr>
        <w:t>és</w:t>
      </w:r>
      <w:proofErr w:type="spellEnd"/>
      <w:r w:rsidR="00F32C3C" w:rsidRPr="00231B20">
        <w:rPr>
          <w:b/>
        </w:rPr>
        <w:t xml:space="preserve"> </w:t>
      </w:r>
      <w:proofErr w:type="spellStart"/>
      <w:r w:rsidR="00F32C3C" w:rsidRPr="00231B20">
        <w:rPr>
          <w:b/>
        </w:rPr>
        <w:t>póttagok</w:t>
      </w:r>
      <w:proofErr w:type="spellEnd"/>
      <w:r w:rsidR="00F32C3C" w:rsidRPr="00231B20">
        <w:rPr>
          <w:b/>
        </w:rPr>
        <w:t xml:space="preserve"> </w:t>
      </w:r>
      <w:proofErr w:type="spellStart"/>
      <w:r w:rsidR="00F32C3C" w:rsidRPr="00231B20">
        <w:rPr>
          <w:b/>
        </w:rPr>
        <w:t>megkereséséhez</w:t>
      </w:r>
      <w:proofErr w:type="spellEnd"/>
      <w:r w:rsidR="00F32C3C" w:rsidRPr="00231B20">
        <w:rPr>
          <w:b/>
        </w:rPr>
        <w:t xml:space="preserve"> </w:t>
      </w:r>
      <w:proofErr w:type="spellStart"/>
      <w:r w:rsidR="00C97AF6" w:rsidRPr="00231B20">
        <w:rPr>
          <w:b/>
        </w:rPr>
        <w:t>kapcsolódó</w:t>
      </w:r>
      <w:proofErr w:type="spellEnd"/>
      <w:r w:rsidR="00C97AF6" w:rsidRPr="00231B20">
        <w:rPr>
          <w:b/>
        </w:rPr>
        <w:t xml:space="preserve"> </w:t>
      </w:r>
      <w:proofErr w:type="spellStart"/>
      <w:r w:rsidR="00C97AF6" w:rsidRPr="00231B20">
        <w:rPr>
          <w:b/>
        </w:rPr>
        <w:t>adatkezelés</w:t>
      </w:r>
      <w:r w:rsidR="003F622F" w:rsidRPr="00231B20">
        <w:rPr>
          <w:b/>
        </w:rPr>
        <w:t>e</w:t>
      </w:r>
      <w:r w:rsidR="00C97AF6" w:rsidRPr="00231B20">
        <w:rPr>
          <w:b/>
        </w:rPr>
        <w:t>k</w:t>
      </w:r>
      <w:proofErr w:type="spellEnd"/>
      <w:r w:rsidR="00C97AF6" w:rsidRPr="00231B20">
        <w:rPr>
          <w:b/>
        </w:rPr>
        <w:t xml:space="preserve"> </w:t>
      </w:r>
      <w:proofErr w:type="spellStart"/>
      <w:r w:rsidR="00C97AF6" w:rsidRPr="00231B20">
        <w:rPr>
          <w:b/>
        </w:rPr>
        <w:t>vonatkozásában</w:t>
      </w:r>
      <w:proofErr w:type="spellEnd"/>
    </w:p>
    <w:p w14:paraId="32489221" w14:textId="77777777" w:rsidR="00FF036E" w:rsidRPr="00231B20" w:rsidRDefault="00FF036E" w:rsidP="00FF036E">
      <w:pPr>
        <w:pStyle w:val="lfej"/>
        <w:jc w:val="center"/>
        <w:rPr>
          <w:b/>
        </w:rPr>
      </w:pPr>
    </w:p>
    <w:p w14:paraId="21906393" w14:textId="6CEEF457" w:rsidR="00273473" w:rsidRPr="00231B20" w:rsidRDefault="00231B20" w:rsidP="00FF036E">
      <w:pPr>
        <w:pStyle w:val="lfej"/>
        <w:jc w:val="both"/>
        <w:rPr>
          <w:b/>
        </w:rPr>
      </w:pPr>
      <w:r w:rsidRPr="00231B20">
        <w:rPr>
          <w:lang w:val="hu-HU"/>
        </w:rPr>
        <w:t>Pomázi</w:t>
      </w:r>
      <w:r w:rsidR="007B4163" w:rsidRPr="00231B20">
        <w:rPr>
          <w:lang w:val="hu-HU"/>
        </w:rPr>
        <w:t xml:space="preserve"> Polgármester</w:t>
      </w:r>
      <w:r w:rsidR="006F01F6">
        <w:rPr>
          <w:lang w:val="hu-HU"/>
        </w:rPr>
        <w:t>i</w:t>
      </w:r>
      <w:r w:rsidR="007B4163" w:rsidRPr="00231B20">
        <w:rPr>
          <w:lang w:val="hu-HU"/>
        </w:rPr>
        <w:t xml:space="preserve"> Hivatal</w:t>
      </w:r>
      <w:r w:rsidR="00FF036E" w:rsidRPr="00231B20">
        <w:rPr>
          <w:lang w:val="hu-HU"/>
        </w:rPr>
        <w:t>, mint</w:t>
      </w:r>
      <w:r w:rsidR="006F01F6">
        <w:rPr>
          <w:lang w:val="hu-HU"/>
        </w:rPr>
        <w:t xml:space="preserve"> </w:t>
      </w:r>
      <w:r w:rsidRPr="00231B20">
        <w:rPr>
          <w:lang w:val="hu-HU"/>
        </w:rPr>
        <w:t>Pomázi</w:t>
      </w:r>
      <w:r w:rsidR="00FF036E" w:rsidRPr="00231B20">
        <w:rPr>
          <w:lang w:val="hu-HU"/>
        </w:rPr>
        <w:t xml:space="preserve"> Helyi Választási Iroda </w:t>
      </w:r>
      <w:r w:rsidR="007B4163" w:rsidRPr="00231B20">
        <w:rPr>
          <w:lang w:val="hu-HU"/>
        </w:rPr>
        <w:t xml:space="preserve">adatkezelőként </w:t>
      </w:r>
      <w:r w:rsidR="00C91A9C" w:rsidRPr="00231B20">
        <w:rPr>
          <w:lang w:val="hu-HU"/>
        </w:rPr>
        <w:t xml:space="preserve">a </w:t>
      </w:r>
      <w:r w:rsidR="00273473" w:rsidRPr="00231B20">
        <w:rPr>
          <w:lang w:val="hu-HU"/>
        </w:rPr>
        <w:t>továbbiakban</w:t>
      </w:r>
      <w:r w:rsidR="00C91A9C" w:rsidRPr="00231B20">
        <w:rPr>
          <w:lang w:val="hu-HU"/>
        </w:rPr>
        <w:t xml:space="preserve"> </w:t>
      </w:r>
      <w:r w:rsidR="00273473" w:rsidRPr="00231B20">
        <w:rPr>
          <w:lang w:val="hu-HU"/>
        </w:rPr>
        <w:t>„</w:t>
      </w:r>
      <w:r w:rsidR="00273473" w:rsidRPr="00231B20">
        <w:rPr>
          <w:b/>
          <w:lang w:val="hu-HU"/>
        </w:rPr>
        <w:t>Adatkezelő</w:t>
      </w:r>
      <w:r w:rsidR="00273473" w:rsidRPr="00231B20">
        <w:rPr>
          <w:lang w:val="hu-HU"/>
        </w:rPr>
        <w:t xml:space="preserve">” az </w:t>
      </w:r>
      <w:r w:rsidR="00B177FA" w:rsidRPr="00231B20">
        <w:rPr>
          <w:lang w:val="hu-HU"/>
        </w:rPr>
        <w:t xml:space="preserve">Európai Parlament és Tanács (EU) 2016/679 számú, a természetes személyeknek a személyes adatok kezelése tekintetében történő védelméről és az ilyen adatok szabad áramlásáról, valamint a 95/46/EK rendelet hatályon kívül helyezéséről szóló általános adatvédelmi rendeletével (továbbiakban: Általános Adatvédelmi Rendelet/GDPR) összhangban az alábbi tájékoztatást adja </w:t>
      </w:r>
    </w:p>
    <w:p w14:paraId="3B48D159" w14:textId="5D32722B" w:rsidR="00273473" w:rsidRPr="00231B20" w:rsidRDefault="00273473" w:rsidP="00273473">
      <w:pPr>
        <w:jc w:val="both"/>
        <w:rPr>
          <w:lang w:val="hu-HU"/>
        </w:rPr>
      </w:pPr>
    </w:p>
    <w:p w14:paraId="4A6C5A7B" w14:textId="0777DC92"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Adatkezelő</w:t>
      </w:r>
    </w:p>
    <w:p w14:paraId="1481EA2A" w14:textId="57011A95" w:rsidR="00DB77F2" w:rsidRPr="00231B20" w:rsidRDefault="00DB77F2" w:rsidP="00273473">
      <w:pPr>
        <w:rPr>
          <w:b/>
          <w:lang w:val="hu-HU"/>
        </w:rPr>
      </w:pPr>
    </w:p>
    <w:p w14:paraId="09E259A3" w14:textId="42952B19" w:rsidR="006122AE" w:rsidRPr="00231B20" w:rsidRDefault="00DB77F2" w:rsidP="006122AE">
      <w:pPr>
        <w:jc w:val="both"/>
        <w:rPr>
          <w:lang w:val="hu-HU"/>
        </w:rPr>
      </w:pPr>
      <w:r w:rsidRPr="00231B20">
        <w:rPr>
          <w:b/>
          <w:lang w:val="hu-HU"/>
        </w:rPr>
        <w:t xml:space="preserve">Név: </w:t>
      </w:r>
      <w:r w:rsidR="00231B20" w:rsidRPr="00231B20">
        <w:rPr>
          <w:lang w:val="hu-HU"/>
        </w:rPr>
        <w:t>Pomázi</w:t>
      </w:r>
      <w:r w:rsidR="006122AE" w:rsidRPr="00231B20">
        <w:rPr>
          <w:lang w:val="hu-HU"/>
        </w:rPr>
        <w:t xml:space="preserve"> Polgármester Hivatal</w:t>
      </w:r>
      <w:r w:rsidR="00CB4D46" w:rsidRPr="00231B20">
        <w:rPr>
          <w:lang w:val="hu-HU"/>
        </w:rPr>
        <w:t xml:space="preserve">, mint </w:t>
      </w:r>
      <w:r w:rsidR="00231B20" w:rsidRPr="00231B20">
        <w:rPr>
          <w:lang w:val="hu-HU"/>
        </w:rPr>
        <w:t>Pomázi</w:t>
      </w:r>
      <w:r w:rsidR="00CB4D46" w:rsidRPr="00231B20">
        <w:rPr>
          <w:lang w:val="hu-HU"/>
        </w:rPr>
        <w:t xml:space="preserve"> Helyi Választási Iroda</w:t>
      </w:r>
      <w:r w:rsidR="006122AE" w:rsidRPr="00231B20">
        <w:rPr>
          <w:lang w:val="hu-HU"/>
        </w:rPr>
        <w:t xml:space="preserve"> </w:t>
      </w:r>
    </w:p>
    <w:p w14:paraId="1E6FCE85" w14:textId="6C1F3F7A" w:rsidR="007B4163" w:rsidRPr="00231B20" w:rsidRDefault="007B4163" w:rsidP="006122AE">
      <w:pPr>
        <w:jc w:val="both"/>
        <w:rPr>
          <w:lang w:val="hu-HU"/>
        </w:rPr>
      </w:pPr>
      <w:r w:rsidRPr="00231B20">
        <w:rPr>
          <w:b/>
          <w:lang w:val="hu-HU"/>
        </w:rPr>
        <w:t>Székhely:</w:t>
      </w:r>
      <w:r w:rsidRPr="00231B20">
        <w:rPr>
          <w:lang w:val="hu-HU"/>
        </w:rPr>
        <w:t xml:space="preserve"> </w:t>
      </w:r>
      <w:r w:rsidR="00231B20" w:rsidRPr="00231B20">
        <w:rPr>
          <w:lang w:val="hu-HU"/>
        </w:rPr>
        <w:t>2013 Pomáz, Kossuth Lajos utca 23-25-</w:t>
      </w:r>
    </w:p>
    <w:p w14:paraId="42527D90" w14:textId="04E4C298" w:rsidR="007B4163" w:rsidRPr="00231B20" w:rsidRDefault="007B4163" w:rsidP="007B4163">
      <w:pPr>
        <w:ind w:right="-2"/>
        <w:jc w:val="both"/>
        <w:rPr>
          <w:lang w:val="hu-HU"/>
        </w:rPr>
      </w:pPr>
      <w:r w:rsidRPr="00231B20">
        <w:rPr>
          <w:b/>
          <w:lang w:val="hu-HU"/>
        </w:rPr>
        <w:t>Honlap:</w:t>
      </w:r>
      <w:r w:rsidRPr="00231B20">
        <w:rPr>
          <w:lang w:val="hu-HU"/>
        </w:rPr>
        <w:t xml:space="preserve"> </w:t>
      </w:r>
      <w:hyperlink r:id="rId8" w:history="1">
        <w:r w:rsidR="00231B20" w:rsidRPr="00231B20">
          <w:rPr>
            <w:rStyle w:val="Hiperhivatkozs"/>
            <w:color w:val="auto"/>
          </w:rPr>
          <w:t>http://www.pomaz.hu/</w:t>
        </w:r>
      </w:hyperlink>
      <w:r w:rsidR="00231B20">
        <w:t xml:space="preserve"> </w:t>
      </w:r>
      <w:r w:rsidR="00231B20" w:rsidRPr="00231B20">
        <w:t xml:space="preserve"> </w:t>
      </w:r>
      <w:r w:rsidR="00231B20">
        <w:t xml:space="preserve"> </w:t>
      </w:r>
    </w:p>
    <w:p w14:paraId="71A7CE75" w14:textId="5709F19F" w:rsidR="007B4163" w:rsidRPr="00231B20" w:rsidRDefault="007B4163" w:rsidP="007B4163">
      <w:pPr>
        <w:ind w:right="-2"/>
        <w:jc w:val="both"/>
        <w:rPr>
          <w:lang w:val="hu-HU"/>
        </w:rPr>
      </w:pPr>
      <w:r w:rsidRPr="00231B20">
        <w:rPr>
          <w:b/>
          <w:lang w:val="hu-HU"/>
        </w:rPr>
        <w:t>E-mail cím:</w:t>
      </w:r>
      <w:r w:rsidRPr="00231B20">
        <w:rPr>
          <w:lang w:val="hu-HU"/>
        </w:rPr>
        <w:t xml:space="preserve"> </w:t>
      </w:r>
      <w:hyperlink r:id="rId9" w:history="1">
        <w:r w:rsidR="00231B20" w:rsidRPr="00231B20">
          <w:rPr>
            <w:rStyle w:val="Hiperhivatkozs"/>
            <w:color w:val="auto"/>
          </w:rPr>
          <w:t>pomaz@pomaz.hu</w:t>
        </w:r>
      </w:hyperlink>
      <w:r w:rsidR="00231B20" w:rsidRPr="00231B20">
        <w:t xml:space="preserve"> </w:t>
      </w:r>
      <w:r w:rsidR="00231B20">
        <w:t xml:space="preserve"> </w:t>
      </w:r>
    </w:p>
    <w:p w14:paraId="4DA853D7" w14:textId="733793C7" w:rsidR="007B4163" w:rsidRPr="00231B20" w:rsidRDefault="007B4163" w:rsidP="007B4163">
      <w:pPr>
        <w:ind w:right="-2"/>
        <w:jc w:val="both"/>
        <w:rPr>
          <w:lang w:val="hu-HU"/>
        </w:rPr>
      </w:pPr>
      <w:r w:rsidRPr="00231B20">
        <w:rPr>
          <w:b/>
          <w:lang w:val="hu-HU"/>
        </w:rPr>
        <w:t>Telefonszám:</w:t>
      </w:r>
      <w:r w:rsidRPr="00231B20">
        <w:rPr>
          <w:lang w:val="hu-HU"/>
        </w:rPr>
        <w:t xml:space="preserve"> </w:t>
      </w:r>
      <w:r w:rsidR="00231B20" w:rsidRPr="00231B20">
        <w:rPr>
          <w:lang w:val="hu-HU"/>
        </w:rPr>
        <w:t xml:space="preserve">0626814300 </w:t>
      </w:r>
    </w:p>
    <w:p w14:paraId="4DA54A54" w14:textId="7C94DB2A" w:rsidR="007B4163" w:rsidRPr="00231B20" w:rsidRDefault="007B4163" w:rsidP="007B4163">
      <w:pPr>
        <w:ind w:right="-2"/>
        <w:jc w:val="both"/>
        <w:rPr>
          <w:lang w:val="hu-HU"/>
        </w:rPr>
      </w:pPr>
      <w:r w:rsidRPr="00231B20">
        <w:rPr>
          <w:b/>
          <w:lang w:val="hu-HU"/>
        </w:rPr>
        <w:t>Képviselő:</w:t>
      </w:r>
      <w:r w:rsidRPr="00231B20">
        <w:rPr>
          <w:lang w:val="hu-HU"/>
        </w:rPr>
        <w:t xml:space="preserve"> Dr. </w:t>
      </w:r>
      <w:r w:rsidR="00231B20" w:rsidRPr="00231B20">
        <w:rPr>
          <w:lang w:val="hu-HU"/>
        </w:rPr>
        <w:t>Balogh Pál</w:t>
      </w:r>
    </w:p>
    <w:p w14:paraId="3383175F" w14:textId="517462D0" w:rsidR="007B4163" w:rsidRPr="00231B20" w:rsidRDefault="007B4163" w:rsidP="007B4163">
      <w:pPr>
        <w:ind w:right="-2"/>
        <w:jc w:val="both"/>
        <w:rPr>
          <w:lang w:val="hu-HU"/>
        </w:rPr>
      </w:pPr>
      <w:r w:rsidRPr="00231B20">
        <w:rPr>
          <w:b/>
          <w:lang w:val="hu-HU"/>
        </w:rPr>
        <w:t>Képviselő elérhetősége:</w:t>
      </w:r>
      <w:r w:rsidRPr="00231B20">
        <w:rPr>
          <w:lang w:val="hu-HU"/>
        </w:rPr>
        <w:t xml:space="preserve"> </w:t>
      </w:r>
      <w:hyperlink r:id="rId10" w:history="1">
        <w:r w:rsidR="00231B20" w:rsidRPr="00231B20">
          <w:rPr>
            <w:rStyle w:val="Hiperhivatkozs"/>
            <w:color w:val="auto"/>
            <w:lang w:val="hu-HU"/>
          </w:rPr>
          <w:t>jegyzo@pomaz.hu</w:t>
        </w:r>
      </w:hyperlink>
      <w:r w:rsidR="00231B20" w:rsidRPr="00231B20">
        <w:rPr>
          <w:rStyle w:val="Hiperhivatkozs"/>
          <w:color w:val="auto"/>
          <w:lang w:val="hu-HU"/>
        </w:rPr>
        <w:t xml:space="preserve"> </w:t>
      </w:r>
      <w:r w:rsidRPr="00231B20">
        <w:rPr>
          <w:lang w:val="hu-HU"/>
        </w:rPr>
        <w:t xml:space="preserve"> </w:t>
      </w:r>
    </w:p>
    <w:p w14:paraId="472457E0" w14:textId="77777777" w:rsidR="007B4163" w:rsidRPr="00231B20" w:rsidRDefault="007B4163" w:rsidP="007B4163">
      <w:pPr>
        <w:ind w:right="-2"/>
        <w:jc w:val="both"/>
        <w:rPr>
          <w:lang w:val="hu-HU"/>
        </w:rPr>
      </w:pPr>
    </w:p>
    <w:p w14:paraId="5565979A" w14:textId="77777777"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Az adatvédelmi tisztviselő elérhetősége</w:t>
      </w:r>
    </w:p>
    <w:p w14:paraId="0D06B90A" w14:textId="77777777" w:rsidR="00642B17" w:rsidRPr="00231B20" w:rsidRDefault="00642B17" w:rsidP="00642B17">
      <w:pPr>
        <w:rPr>
          <w:b/>
          <w:lang w:val="hu-HU"/>
        </w:rPr>
      </w:pPr>
    </w:p>
    <w:p w14:paraId="0FEB5ABC" w14:textId="187CC63B" w:rsidR="00642B17" w:rsidRPr="00231B20" w:rsidRDefault="00642B17" w:rsidP="00642B17">
      <w:pPr>
        <w:rPr>
          <w:lang w:val="hu-HU"/>
        </w:rPr>
      </w:pPr>
      <w:r w:rsidRPr="00231B20">
        <w:rPr>
          <w:b/>
          <w:lang w:val="hu-HU"/>
        </w:rPr>
        <w:t>Adatvédelmi tisztviselő neve:</w:t>
      </w:r>
      <w:r w:rsidRPr="00231B20">
        <w:rPr>
          <w:lang w:val="hu-HU"/>
        </w:rPr>
        <w:t xml:space="preserve"> </w:t>
      </w:r>
      <w:r w:rsidR="002E53C1">
        <w:rPr>
          <w:lang w:val="hu-HU"/>
        </w:rPr>
        <w:t>dr. Hosszú Károly</w:t>
      </w:r>
    </w:p>
    <w:p w14:paraId="53048F4D" w14:textId="1D3B1F2D" w:rsidR="00642B17" w:rsidRPr="002E53C1" w:rsidRDefault="00642B17" w:rsidP="00642B17">
      <w:pPr>
        <w:rPr>
          <w:rStyle w:val="Hiperhivatkozs"/>
          <w:color w:val="auto"/>
        </w:rPr>
      </w:pPr>
      <w:r w:rsidRPr="00231B20">
        <w:rPr>
          <w:b/>
          <w:lang w:val="hu-HU"/>
        </w:rPr>
        <w:t>E-mail cím:</w:t>
      </w:r>
      <w:r w:rsidRPr="00231B20">
        <w:rPr>
          <w:lang w:val="hu-HU"/>
        </w:rPr>
        <w:t xml:space="preserve"> </w:t>
      </w:r>
      <w:r w:rsidR="002E53C1">
        <w:rPr>
          <w:rFonts w:ascii="Roboto Condensed" w:hAnsi="Roboto Condensed"/>
          <w:color w:val="3C3C3C"/>
          <w:shd w:val="clear" w:color="auto" w:fill="FFFFFF"/>
        </w:rPr>
        <w:t> </w:t>
      </w:r>
      <w:hyperlink r:id="rId11" w:tgtFrame="_blank" w:history="1">
        <w:r w:rsidR="002E53C1" w:rsidRPr="002E53C1">
          <w:rPr>
            <w:rStyle w:val="Hiperhivatkozs"/>
            <w:color w:val="auto"/>
          </w:rPr>
          <w:t>iroda.clayton@gmail.com</w:t>
        </w:r>
      </w:hyperlink>
    </w:p>
    <w:p w14:paraId="70FA4EDE" w14:textId="5E39057E" w:rsidR="00642B17" w:rsidRPr="00231B20" w:rsidRDefault="00642B17" w:rsidP="00642B17">
      <w:pPr>
        <w:rPr>
          <w:lang w:val="hu-HU"/>
        </w:rPr>
      </w:pPr>
      <w:r w:rsidRPr="00231B20">
        <w:rPr>
          <w:b/>
          <w:lang w:val="hu-HU"/>
        </w:rPr>
        <w:t>Levelezési cím:</w:t>
      </w:r>
      <w:r w:rsidRPr="00231B20">
        <w:rPr>
          <w:lang w:val="hu-HU"/>
        </w:rPr>
        <w:t xml:space="preserve"> </w:t>
      </w:r>
      <w:r w:rsidR="002E53C1" w:rsidRPr="002E53C1">
        <w:rPr>
          <w:lang w:val="hu-HU"/>
        </w:rPr>
        <w:t>9700 Szombathely, Vitéz utca 2.</w:t>
      </w:r>
    </w:p>
    <w:p w14:paraId="0EBA382C" w14:textId="5A188918" w:rsidR="00642B17" w:rsidRPr="00231B20" w:rsidRDefault="00642B17" w:rsidP="00642B17">
      <w:pPr>
        <w:rPr>
          <w:lang w:val="hu-HU"/>
        </w:rPr>
      </w:pPr>
      <w:r w:rsidRPr="00231B20">
        <w:rPr>
          <w:b/>
          <w:lang w:val="hu-HU"/>
        </w:rPr>
        <w:t>Telefonos elérhetősége:</w:t>
      </w:r>
      <w:r w:rsidRPr="00231B20">
        <w:rPr>
          <w:lang w:val="hu-HU"/>
        </w:rPr>
        <w:t xml:space="preserve"> </w:t>
      </w:r>
      <w:r w:rsidR="002E53C1" w:rsidRPr="002E53C1">
        <w:rPr>
          <w:lang w:val="hu-HU"/>
        </w:rPr>
        <w:t>06 30 300 4131</w:t>
      </w:r>
    </w:p>
    <w:p w14:paraId="5DD4A4EE" w14:textId="77777777" w:rsidR="00C97AF6" w:rsidRPr="00231B20" w:rsidRDefault="00C97AF6" w:rsidP="00642B17">
      <w:pPr>
        <w:rPr>
          <w:lang w:val="hu-HU"/>
        </w:rPr>
      </w:pPr>
    </w:p>
    <w:p w14:paraId="522C0C91" w14:textId="77777777"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Érintettek kategóriái</w:t>
      </w:r>
    </w:p>
    <w:p w14:paraId="720CAD16" w14:textId="77777777" w:rsidR="00642B17" w:rsidRPr="00231B20" w:rsidRDefault="00642B17" w:rsidP="00642B17">
      <w:pPr>
        <w:rPr>
          <w:lang w:val="hu-HU"/>
        </w:rPr>
      </w:pPr>
    </w:p>
    <w:p w14:paraId="00AE16A9" w14:textId="06656DD2" w:rsidR="00F32C3C" w:rsidRPr="00231B20" w:rsidRDefault="00F32C3C" w:rsidP="00273473">
      <w:pPr>
        <w:rPr>
          <w:lang w:val="hu-HU"/>
        </w:rPr>
      </w:pPr>
      <w:r w:rsidRPr="00231B20">
        <w:rPr>
          <w:lang w:val="hu-HU"/>
        </w:rPr>
        <w:t>Azon személyek, akik jelenleg szavazatszámláló bizottsági választott tagok</w:t>
      </w:r>
      <w:r w:rsidR="00FF036E" w:rsidRPr="00231B20">
        <w:rPr>
          <w:lang w:val="hu-HU"/>
        </w:rPr>
        <w:t xml:space="preserve"> és póttagok</w:t>
      </w:r>
      <w:r w:rsidRPr="00231B20">
        <w:rPr>
          <w:lang w:val="hu-HU"/>
        </w:rPr>
        <w:t xml:space="preserve">. </w:t>
      </w:r>
    </w:p>
    <w:p w14:paraId="315CD9B2" w14:textId="369EAF0B" w:rsidR="00C91A9C" w:rsidRPr="00231B20" w:rsidRDefault="00F32C3C" w:rsidP="00273473">
      <w:pPr>
        <w:rPr>
          <w:b/>
          <w:lang w:val="hu-HU"/>
        </w:rPr>
      </w:pPr>
      <w:r w:rsidRPr="00231B20">
        <w:rPr>
          <w:lang w:val="hu-HU"/>
        </w:rPr>
        <w:t xml:space="preserve"> </w:t>
      </w:r>
    </w:p>
    <w:p w14:paraId="69B059EB" w14:textId="77777777"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Az adatkezelés célja</w:t>
      </w:r>
    </w:p>
    <w:p w14:paraId="764E23C2" w14:textId="77777777" w:rsidR="00642B17" w:rsidRPr="00231B20" w:rsidRDefault="00642B17" w:rsidP="00273473">
      <w:pPr>
        <w:rPr>
          <w:b/>
          <w:lang w:val="hu-HU"/>
        </w:rPr>
      </w:pPr>
    </w:p>
    <w:p w14:paraId="05806816" w14:textId="0B458E01" w:rsidR="00C97AF6" w:rsidRPr="00231B20" w:rsidRDefault="00C91A9C" w:rsidP="00C97AF6">
      <w:pPr>
        <w:rPr>
          <w:lang w:val="hu-HU"/>
        </w:rPr>
      </w:pPr>
      <w:r w:rsidRPr="00231B20">
        <w:rPr>
          <w:lang w:val="hu-HU"/>
        </w:rPr>
        <w:t xml:space="preserve">A </w:t>
      </w:r>
      <w:r w:rsidR="006C3391" w:rsidRPr="00231B20">
        <w:rPr>
          <w:lang w:val="hu-HU"/>
        </w:rPr>
        <w:t>Képviselő-testületi döntés meghozatala az új szavazatszámláló bizottság tagjainak személyéről</w:t>
      </w:r>
      <w:r w:rsidR="008036E7" w:rsidRPr="00231B20">
        <w:rPr>
          <w:lang w:val="hu-HU"/>
        </w:rPr>
        <w:t>, e</w:t>
      </w:r>
      <w:r w:rsidR="006C3391" w:rsidRPr="00231B20">
        <w:rPr>
          <w:lang w:val="hu-HU"/>
        </w:rPr>
        <w:t>nnek elő</w:t>
      </w:r>
      <w:r w:rsidR="00FF036E" w:rsidRPr="00231B20">
        <w:rPr>
          <w:lang w:val="hu-HU"/>
        </w:rPr>
        <w:t>készítése</w:t>
      </w:r>
      <w:r w:rsidR="006C3391" w:rsidRPr="00231B20">
        <w:rPr>
          <w:lang w:val="hu-HU"/>
        </w:rPr>
        <w:t xml:space="preserve"> érdekében előzetes adatgyűjtés, igényfelmérés.   </w:t>
      </w:r>
    </w:p>
    <w:p w14:paraId="49175F22" w14:textId="77777777" w:rsidR="00C91A9C" w:rsidRPr="00231B20" w:rsidRDefault="00C91A9C" w:rsidP="00C97AF6">
      <w:pPr>
        <w:rPr>
          <w:lang w:val="hu-HU"/>
        </w:rPr>
      </w:pPr>
    </w:p>
    <w:p w14:paraId="486ECE67" w14:textId="03D340CB"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Kezelt adatok köre</w:t>
      </w:r>
    </w:p>
    <w:p w14:paraId="5A696E5B" w14:textId="77777777" w:rsidR="00C91A9C" w:rsidRPr="00231B20" w:rsidRDefault="00C91A9C" w:rsidP="00C91A9C">
      <w:pPr>
        <w:rPr>
          <w:lang w:val="hu-HU"/>
        </w:rPr>
      </w:pPr>
    </w:p>
    <w:p w14:paraId="0E9B9535" w14:textId="208A7C1B" w:rsidR="008A0539" w:rsidRPr="00231B20" w:rsidRDefault="008036E7" w:rsidP="00C91A9C">
      <w:pPr>
        <w:rPr>
          <w:lang w:val="hu-HU"/>
        </w:rPr>
      </w:pPr>
      <w:r w:rsidRPr="00231B20">
        <w:rPr>
          <w:lang w:val="hu-HU"/>
        </w:rPr>
        <w:t>N</w:t>
      </w:r>
      <w:r w:rsidR="006C3391" w:rsidRPr="00231B20">
        <w:rPr>
          <w:lang w:val="hu-HU"/>
        </w:rPr>
        <w:t>év, születési hely és idő, anyja neve, személyi azonosító szám, telefonszám, lakcím</w:t>
      </w:r>
      <w:r w:rsidRPr="00231B20">
        <w:rPr>
          <w:lang w:val="hu-HU"/>
        </w:rPr>
        <w:t>.</w:t>
      </w:r>
      <w:r w:rsidR="00273473" w:rsidRPr="00231B20">
        <w:rPr>
          <w:lang w:val="hu-HU"/>
        </w:rPr>
        <w:br/>
      </w:r>
    </w:p>
    <w:p w14:paraId="67AD9DEA" w14:textId="294BF686"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 xml:space="preserve">Az adatkezelés jogalapja </w:t>
      </w:r>
    </w:p>
    <w:p w14:paraId="623D3357" w14:textId="77777777" w:rsidR="00642B17" w:rsidRPr="00231B20" w:rsidRDefault="00642B17" w:rsidP="00642B17">
      <w:pPr>
        <w:rPr>
          <w:lang w:val="hu-HU"/>
        </w:rPr>
      </w:pPr>
    </w:p>
    <w:p w14:paraId="1D9FB521" w14:textId="0413EB8E" w:rsidR="00B61AD7" w:rsidRPr="00231B20" w:rsidRDefault="003E6272" w:rsidP="004133F7">
      <w:pPr>
        <w:rPr>
          <w:lang w:val="hu-HU"/>
        </w:rPr>
      </w:pPr>
      <w:r w:rsidRPr="00231B20">
        <w:rPr>
          <w:lang w:val="hu-HU"/>
        </w:rPr>
        <w:t>Az adatkezelés a GDPR 6. cikk (1) bekezdés a) pontján alapul, az adatkezelés jogalapja az érintett hozzájárulása a személyes adatai kezeléséhez</w:t>
      </w:r>
      <w:r w:rsidR="00C97AF6" w:rsidRPr="00231B20">
        <w:rPr>
          <w:lang w:val="hu-HU"/>
        </w:rPr>
        <w:t>.</w:t>
      </w:r>
    </w:p>
    <w:p w14:paraId="11EBB4CB" w14:textId="77777777" w:rsidR="003E6272" w:rsidRPr="00231B20" w:rsidRDefault="003E6272" w:rsidP="004133F7">
      <w:pPr>
        <w:rPr>
          <w:lang w:val="hu-HU"/>
        </w:rPr>
      </w:pPr>
    </w:p>
    <w:p w14:paraId="2D43D70A" w14:textId="6210934D" w:rsidR="00642B17" w:rsidRPr="00231B20" w:rsidRDefault="00642B17" w:rsidP="00A11511">
      <w:pPr>
        <w:pStyle w:val="Cmsor1"/>
        <w:rPr>
          <w:rFonts w:ascii="Times New Roman" w:hAnsi="Times New Roman"/>
          <w:color w:val="auto"/>
          <w:sz w:val="24"/>
          <w:szCs w:val="24"/>
        </w:rPr>
      </w:pPr>
      <w:r w:rsidRPr="00231B20">
        <w:rPr>
          <w:rFonts w:ascii="Times New Roman" w:hAnsi="Times New Roman"/>
          <w:color w:val="auto"/>
          <w:sz w:val="24"/>
          <w:szCs w:val="24"/>
        </w:rPr>
        <w:t>A kezelt személyes adatok forrása</w:t>
      </w:r>
    </w:p>
    <w:p w14:paraId="30EFCF9C" w14:textId="77777777" w:rsidR="00A11511" w:rsidRPr="00231B20" w:rsidRDefault="00A11511" w:rsidP="00A11511">
      <w:pPr>
        <w:rPr>
          <w:lang w:val="hu-HU"/>
        </w:rPr>
      </w:pPr>
    </w:p>
    <w:p w14:paraId="3DA0D330" w14:textId="56372A96" w:rsidR="00A11511" w:rsidRPr="00231B20" w:rsidRDefault="00C91A9C" w:rsidP="004133F7">
      <w:pPr>
        <w:rPr>
          <w:lang w:val="hu-HU"/>
        </w:rPr>
      </w:pPr>
      <w:r w:rsidRPr="00231B20">
        <w:rPr>
          <w:lang w:val="hu-HU"/>
        </w:rPr>
        <w:t xml:space="preserve">A kezelt adatok forrása </w:t>
      </w:r>
      <w:r w:rsidR="002B6B80" w:rsidRPr="00231B20">
        <w:rPr>
          <w:lang w:val="hu-HU"/>
        </w:rPr>
        <w:t xml:space="preserve">az érintett. </w:t>
      </w:r>
    </w:p>
    <w:p w14:paraId="29EB653C" w14:textId="77777777" w:rsidR="00793345" w:rsidRPr="00231B20" w:rsidRDefault="00793345" w:rsidP="004133F7">
      <w:pPr>
        <w:rPr>
          <w:lang w:val="hu-HU"/>
        </w:rPr>
      </w:pPr>
    </w:p>
    <w:p w14:paraId="34C8C826" w14:textId="436EF7E3" w:rsidR="00201137" w:rsidRPr="00231B20" w:rsidRDefault="00FB33F4" w:rsidP="00201137">
      <w:pPr>
        <w:pStyle w:val="Cmsor1"/>
        <w:rPr>
          <w:rFonts w:ascii="Times New Roman" w:hAnsi="Times New Roman"/>
          <w:color w:val="auto"/>
          <w:sz w:val="24"/>
          <w:szCs w:val="24"/>
        </w:rPr>
      </w:pPr>
      <w:r w:rsidRPr="00231B20">
        <w:rPr>
          <w:rFonts w:ascii="Times New Roman" w:hAnsi="Times New Roman"/>
          <w:color w:val="auto"/>
          <w:sz w:val="24"/>
          <w:szCs w:val="24"/>
        </w:rPr>
        <w:lastRenderedPageBreak/>
        <w:t>A személyes adatok továbbítása, címzettjei, illetve a címzettek kategóriái</w:t>
      </w:r>
      <w:r w:rsidRPr="00231B20">
        <w:rPr>
          <w:rStyle w:val="Lbjegyzet-hivatkozs"/>
          <w:rFonts w:ascii="Times New Roman" w:hAnsi="Times New Roman"/>
          <w:color w:val="auto"/>
          <w:sz w:val="24"/>
          <w:szCs w:val="24"/>
        </w:rPr>
        <w:footnoteReference w:id="1"/>
      </w:r>
    </w:p>
    <w:p w14:paraId="07D62B29" w14:textId="77777777" w:rsidR="002B6B80" w:rsidRPr="00231B20" w:rsidRDefault="002B6B80" w:rsidP="002B6B80">
      <w:pPr>
        <w:rPr>
          <w:lang w:val="hu-HU"/>
        </w:rPr>
      </w:pPr>
    </w:p>
    <w:p w14:paraId="30E1D5F5" w14:textId="73525641" w:rsidR="00201137" w:rsidRPr="00231B20" w:rsidRDefault="008036E7" w:rsidP="00201137">
      <w:pPr>
        <w:rPr>
          <w:lang w:val="hu-HU"/>
        </w:rPr>
      </w:pPr>
      <w:r w:rsidRPr="00231B20">
        <w:rPr>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3D15A98B" w14:textId="77777777" w:rsidR="008036E7" w:rsidRPr="00231B20" w:rsidRDefault="008036E7" w:rsidP="00201137">
      <w:pPr>
        <w:rPr>
          <w:lang w:val="hu-HU"/>
        </w:rPr>
      </w:pPr>
    </w:p>
    <w:p w14:paraId="332BB0E5" w14:textId="64EF876A" w:rsidR="00A11511" w:rsidRPr="00231B20" w:rsidRDefault="00A11511" w:rsidP="00A11511">
      <w:pPr>
        <w:pStyle w:val="Cmsor1"/>
        <w:rPr>
          <w:rFonts w:ascii="Times New Roman" w:hAnsi="Times New Roman"/>
          <w:color w:val="auto"/>
          <w:sz w:val="24"/>
          <w:szCs w:val="24"/>
        </w:rPr>
      </w:pPr>
      <w:r w:rsidRPr="00231B20">
        <w:rPr>
          <w:rFonts w:ascii="Times New Roman" w:hAnsi="Times New Roman"/>
          <w:color w:val="auto"/>
          <w:sz w:val="24"/>
          <w:szCs w:val="24"/>
        </w:rPr>
        <w:t>A személyes adatok tárolásának időtartama</w:t>
      </w:r>
    </w:p>
    <w:p w14:paraId="542AEBC3" w14:textId="2F43F84C" w:rsidR="004F6A9F" w:rsidRPr="00231B20" w:rsidRDefault="004F6A9F" w:rsidP="004F6A9F">
      <w:pPr>
        <w:rPr>
          <w:lang w:val="hu-HU"/>
        </w:rPr>
      </w:pPr>
    </w:p>
    <w:p w14:paraId="126F05FA" w14:textId="7EC5B45C" w:rsidR="00C97AF6" w:rsidRPr="00231B20" w:rsidRDefault="00C97AF6" w:rsidP="00C97AF6">
      <w:pPr>
        <w:rPr>
          <w:lang w:val="hu-HU"/>
        </w:rPr>
      </w:pPr>
      <w:r w:rsidRPr="00231B20">
        <w:rPr>
          <w:lang w:val="hu-HU"/>
        </w:rPr>
        <w:t>Az érintett hozzájárulásának visszavonásáig</w:t>
      </w:r>
      <w:r w:rsidR="00825867" w:rsidRPr="00231B20">
        <w:rPr>
          <w:lang w:val="hu-HU"/>
        </w:rPr>
        <w:t>.</w:t>
      </w:r>
    </w:p>
    <w:p w14:paraId="0E64AEA2" w14:textId="4297F1A2" w:rsidR="00273473" w:rsidRPr="00231B20" w:rsidRDefault="008036E7" w:rsidP="004133F7">
      <w:pPr>
        <w:rPr>
          <w:lang w:val="hu-HU"/>
        </w:rPr>
      </w:pPr>
      <w:r w:rsidRPr="00231B20">
        <w:rPr>
          <w:lang w:val="hu-HU"/>
        </w:rPr>
        <w:t xml:space="preserve">A Képviselő-testületi döntés megszületéséig. </w:t>
      </w:r>
    </w:p>
    <w:p w14:paraId="5A1DB28F" w14:textId="77777777" w:rsidR="008036E7" w:rsidRPr="00231B20" w:rsidRDefault="008036E7" w:rsidP="004133F7">
      <w:pPr>
        <w:rPr>
          <w:lang w:val="hu-HU"/>
        </w:rPr>
      </w:pPr>
    </w:p>
    <w:p w14:paraId="79BD4FB8" w14:textId="77777777" w:rsidR="00A11511" w:rsidRPr="00231B20" w:rsidRDefault="00A11511" w:rsidP="00A11511">
      <w:pPr>
        <w:pStyle w:val="Cmsor1"/>
        <w:rPr>
          <w:rFonts w:ascii="Times New Roman" w:hAnsi="Times New Roman"/>
          <w:color w:val="auto"/>
          <w:sz w:val="24"/>
          <w:szCs w:val="24"/>
        </w:rPr>
      </w:pPr>
      <w:r w:rsidRPr="00231B20">
        <w:rPr>
          <w:rFonts w:ascii="Times New Roman" w:hAnsi="Times New Roman"/>
          <w:color w:val="auto"/>
          <w:sz w:val="24"/>
          <w:szCs w:val="24"/>
        </w:rPr>
        <w:t>Automatizált döntéshozatal (továbbá profilalkotás)</w:t>
      </w:r>
    </w:p>
    <w:p w14:paraId="6A3FF135" w14:textId="796850CD" w:rsidR="00A11511" w:rsidRPr="00231B20" w:rsidRDefault="00A11511" w:rsidP="00273473">
      <w:pPr>
        <w:rPr>
          <w:lang w:val="hu-HU"/>
        </w:rPr>
      </w:pPr>
    </w:p>
    <w:p w14:paraId="3931852D" w14:textId="04C3C74D" w:rsidR="00A11511" w:rsidRPr="00231B20" w:rsidRDefault="00A11511" w:rsidP="00A11511">
      <w:pPr>
        <w:rPr>
          <w:lang w:val="hu-HU"/>
        </w:rPr>
      </w:pPr>
      <w:r w:rsidRPr="00231B20">
        <w:rPr>
          <w:lang w:val="hu-HU"/>
        </w:rPr>
        <w:t>Az adatkezelés során automatizált döntéshozatalra</w:t>
      </w:r>
      <w:r w:rsidR="00231B20">
        <w:rPr>
          <w:lang w:val="hu-HU"/>
        </w:rPr>
        <w:t xml:space="preserve"> -</w:t>
      </w:r>
      <w:r w:rsidRPr="00231B20">
        <w:rPr>
          <w:lang w:val="hu-HU"/>
        </w:rPr>
        <w:t xml:space="preserve"> ideértve a profilalkotást is</w:t>
      </w:r>
      <w:r w:rsidR="00231B20">
        <w:rPr>
          <w:lang w:val="hu-HU"/>
        </w:rPr>
        <w:t xml:space="preserve"> -</w:t>
      </w:r>
      <w:r w:rsidRPr="00231B20">
        <w:rPr>
          <w:lang w:val="hu-HU"/>
        </w:rPr>
        <w:t xml:space="preserve"> nem kerül sor.</w:t>
      </w:r>
    </w:p>
    <w:p w14:paraId="0B0B712A" w14:textId="77777777" w:rsidR="00A11511" w:rsidRPr="00231B20" w:rsidRDefault="00A11511" w:rsidP="00273473">
      <w:pPr>
        <w:rPr>
          <w:b/>
          <w:lang w:val="hu-HU"/>
        </w:rPr>
      </w:pPr>
    </w:p>
    <w:p w14:paraId="744C819D" w14:textId="39DCE5E6" w:rsidR="00584A4A" w:rsidRPr="00231B20" w:rsidRDefault="00584A4A" w:rsidP="00A11511">
      <w:pPr>
        <w:pStyle w:val="Cmsor1"/>
        <w:rPr>
          <w:rFonts w:ascii="Times New Roman" w:hAnsi="Times New Roman"/>
          <w:color w:val="auto"/>
          <w:sz w:val="24"/>
          <w:szCs w:val="24"/>
        </w:rPr>
      </w:pPr>
      <w:r w:rsidRPr="00231B20">
        <w:rPr>
          <w:rFonts w:ascii="Times New Roman" w:hAnsi="Times New Roman"/>
          <w:color w:val="auto"/>
          <w:sz w:val="24"/>
          <w:szCs w:val="24"/>
        </w:rPr>
        <w:t>Az adatszolgáltatás elmaradásának lehetséges következményei</w:t>
      </w:r>
      <w:r w:rsidR="00F6037E" w:rsidRPr="00231B20">
        <w:rPr>
          <w:rFonts w:ascii="Times New Roman" w:hAnsi="Times New Roman"/>
          <w:color w:val="auto"/>
          <w:sz w:val="24"/>
          <w:szCs w:val="24"/>
        </w:rPr>
        <w:t>:</w:t>
      </w:r>
    </w:p>
    <w:p w14:paraId="6A6C6C83" w14:textId="77777777" w:rsidR="00A11511" w:rsidRPr="00231B20" w:rsidRDefault="00A11511" w:rsidP="00A11511">
      <w:pPr>
        <w:rPr>
          <w:lang w:val="hu-HU"/>
        </w:rPr>
      </w:pPr>
    </w:p>
    <w:p w14:paraId="298BEECB" w14:textId="6BD13052" w:rsidR="001D32A1" w:rsidRPr="00231B20" w:rsidRDefault="00C97AF6" w:rsidP="00273473">
      <w:pPr>
        <w:rPr>
          <w:lang w:val="hu-HU"/>
        </w:rPr>
      </w:pPr>
      <w:r w:rsidRPr="00231B20">
        <w:rPr>
          <w:lang w:val="hu-HU"/>
        </w:rPr>
        <w:t>Tájékoztatjuk, hogy Ön nem köteles a hozzájárulását megadni az adatkezeléshez, az Ön hozzájárulása nélkül</w:t>
      </w:r>
      <w:r w:rsidR="003D2110" w:rsidRPr="00231B20">
        <w:rPr>
          <w:lang w:val="hu-HU"/>
        </w:rPr>
        <w:t xml:space="preserve"> Ön nem vesz részt a bizottsági tag választáson, az adati nem kerülnek kezelésre, ezen célból. </w:t>
      </w:r>
    </w:p>
    <w:p w14:paraId="1359626D" w14:textId="512B9634" w:rsidR="00C97AF6" w:rsidRPr="00231B20" w:rsidRDefault="00C97AF6" w:rsidP="00273473">
      <w:pPr>
        <w:rPr>
          <w:lang w:val="hu-HU"/>
        </w:rPr>
      </w:pPr>
    </w:p>
    <w:p w14:paraId="56E4FC59" w14:textId="692EF8EA" w:rsidR="00273473" w:rsidRPr="00231B20" w:rsidRDefault="00273473" w:rsidP="00A11511">
      <w:pPr>
        <w:pStyle w:val="Cmsor1"/>
        <w:rPr>
          <w:rFonts w:ascii="Times New Roman" w:hAnsi="Times New Roman"/>
          <w:color w:val="auto"/>
          <w:sz w:val="24"/>
          <w:szCs w:val="24"/>
        </w:rPr>
      </w:pPr>
      <w:r w:rsidRPr="00231B20">
        <w:rPr>
          <w:rFonts w:ascii="Times New Roman" w:hAnsi="Times New Roman"/>
          <w:color w:val="auto"/>
          <w:sz w:val="24"/>
          <w:szCs w:val="24"/>
        </w:rPr>
        <w:t>Az érintett adatkezeléssel kapcsolatos jogai</w:t>
      </w:r>
    </w:p>
    <w:p w14:paraId="4A100EAF" w14:textId="77777777" w:rsidR="00A11511" w:rsidRPr="00231B20" w:rsidRDefault="00A11511" w:rsidP="00A11511">
      <w:pPr>
        <w:rPr>
          <w:lang w:val="hu-HU"/>
        </w:rPr>
      </w:pPr>
    </w:p>
    <w:p w14:paraId="60CB3FC8" w14:textId="5DE09B68" w:rsidR="001D32A1" w:rsidRPr="00231B20" w:rsidRDefault="001D32A1" w:rsidP="001D32A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Hozzájárulás visszavonása</w:t>
      </w:r>
    </w:p>
    <w:p w14:paraId="705AD5B6" w14:textId="77777777" w:rsidR="001D32A1" w:rsidRPr="00231B20" w:rsidRDefault="001D32A1" w:rsidP="001D32A1">
      <w:pPr>
        <w:rPr>
          <w:lang w:val="hu-HU"/>
        </w:rPr>
      </w:pPr>
    </w:p>
    <w:p w14:paraId="67C5A332" w14:textId="77777777" w:rsidR="001D32A1" w:rsidRPr="00231B20" w:rsidRDefault="001D32A1" w:rsidP="001D32A1">
      <w:pPr>
        <w:spacing w:line="276" w:lineRule="auto"/>
        <w:jc w:val="both"/>
        <w:rPr>
          <w:lang w:val="hu-HU"/>
        </w:rPr>
      </w:pPr>
      <w:r w:rsidRPr="00231B20">
        <w:rPr>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2412AD93" w14:textId="77777777" w:rsidR="001D32A1" w:rsidRPr="00231B20" w:rsidRDefault="001D32A1" w:rsidP="001D32A1">
      <w:pPr>
        <w:spacing w:line="276" w:lineRule="auto"/>
        <w:jc w:val="both"/>
        <w:rPr>
          <w:lang w:val="hu-HU"/>
        </w:rPr>
      </w:pPr>
    </w:p>
    <w:p w14:paraId="7B99B644" w14:textId="39BC7596" w:rsidR="001D32A1" w:rsidRPr="00231B20" w:rsidRDefault="001D32A1" w:rsidP="001D32A1">
      <w:pPr>
        <w:spacing w:line="276" w:lineRule="auto"/>
        <w:jc w:val="both"/>
        <w:rPr>
          <w:lang w:val="hu-HU"/>
        </w:rPr>
      </w:pPr>
      <w:r w:rsidRPr="00231B20">
        <w:rPr>
          <w:lang w:val="hu-HU"/>
        </w:rPr>
        <w:t>A hozzájárulás</w:t>
      </w:r>
      <w:r w:rsidR="008E1EA9" w:rsidRPr="00231B20">
        <w:rPr>
          <w:lang w:val="hu-HU"/>
        </w:rPr>
        <w:t xml:space="preserve"> visszavonását</w:t>
      </w:r>
      <w:r w:rsidRPr="00231B20">
        <w:rPr>
          <w:lang w:val="hu-HU"/>
        </w:rPr>
        <w:t xml:space="preserve"> akár postai, akár elektronikus úton az 1. és 2. pontokban rögzített elérhetőségeken tudja kezdeményezni.</w:t>
      </w:r>
    </w:p>
    <w:p w14:paraId="45E2C4EF" w14:textId="77777777" w:rsidR="001D32A1" w:rsidRPr="00231B20" w:rsidRDefault="001D32A1" w:rsidP="001D32A1">
      <w:pPr>
        <w:rPr>
          <w:lang w:val="hu-HU"/>
        </w:rPr>
      </w:pPr>
    </w:p>
    <w:p w14:paraId="44DD4B1D" w14:textId="173D3810" w:rsidR="00A11511" w:rsidRPr="00231B20" w:rsidRDefault="00A11511" w:rsidP="00A1151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Érintett tájékoztatáshoz való joga</w:t>
      </w:r>
    </w:p>
    <w:p w14:paraId="789780E2" w14:textId="77777777" w:rsidR="00A11511" w:rsidRPr="00231B20" w:rsidRDefault="00A11511" w:rsidP="00A11511">
      <w:pPr>
        <w:spacing w:line="276" w:lineRule="auto"/>
        <w:jc w:val="both"/>
        <w:rPr>
          <w:lang w:val="hu-HU"/>
        </w:rPr>
      </w:pPr>
    </w:p>
    <w:p w14:paraId="750010B0" w14:textId="10DC4ECC" w:rsidR="00A11511" w:rsidRPr="00231B20" w:rsidRDefault="00A11511" w:rsidP="00D04E30">
      <w:pPr>
        <w:spacing w:line="276" w:lineRule="auto"/>
        <w:jc w:val="both"/>
        <w:rPr>
          <w:lang w:val="hu-HU"/>
        </w:rPr>
      </w:pPr>
      <w:r w:rsidRPr="00231B20">
        <w:rPr>
          <w:lang w:val="hu-HU"/>
        </w:rPr>
        <w:t>A jelen Adatvédelmi tájékoztatóval biztosítja az Adatkezelő a tájékoztatást adatkezelési tevékenységről.</w:t>
      </w:r>
    </w:p>
    <w:p w14:paraId="6EC7936A" w14:textId="77777777" w:rsidR="00D04E30" w:rsidRPr="00231B20" w:rsidRDefault="00D04E30" w:rsidP="00D04E30">
      <w:pPr>
        <w:spacing w:line="276" w:lineRule="auto"/>
        <w:jc w:val="both"/>
        <w:rPr>
          <w:lang w:val="hu-HU"/>
        </w:rPr>
      </w:pPr>
    </w:p>
    <w:p w14:paraId="1E8D2C52" w14:textId="77777777" w:rsidR="00A11511" w:rsidRPr="00231B20" w:rsidRDefault="00A11511" w:rsidP="00A1151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Hozzáférés joga:</w:t>
      </w:r>
    </w:p>
    <w:p w14:paraId="360ED4B7" w14:textId="77777777" w:rsidR="00A11511" w:rsidRPr="00231B20" w:rsidRDefault="00A11511" w:rsidP="00A11511">
      <w:pPr>
        <w:spacing w:line="276" w:lineRule="auto"/>
        <w:jc w:val="both"/>
        <w:rPr>
          <w:lang w:val="hu-HU"/>
        </w:rPr>
      </w:pPr>
      <w:r w:rsidRPr="00231B20">
        <w:rPr>
          <w:lang w:val="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720351F6"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 xml:space="preserve">adatkezelő által kezelt, adatokról, az érintett személyes adatok kategóriáiról, </w:t>
      </w:r>
    </w:p>
    <w:p w14:paraId="046C3046"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ha az adatokat nem az érintettől gyűjtötték, a forrásukra vonatkozó minden elérhető információ</w:t>
      </w:r>
    </w:p>
    <w:p w14:paraId="4584A21B"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lastRenderedPageBreak/>
        <w:t xml:space="preserve">az adatkezelés céljáról, jogalapjáról </w:t>
      </w:r>
    </w:p>
    <w:p w14:paraId="0C4BB3E3"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adott esetben a személyes adatok tárolásának tervezett időtartama, vagy ha ez nem lehetséges, ezen időtartam meghatározásának szempontjai;</w:t>
      </w:r>
    </w:p>
    <w:p w14:paraId="4F40C948"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0376A361"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az érintett azon jogáról, hogy kérelmezheti az adatkezelőtől a rá vonatkozó személyes adatok helyesbítését, törlését vagy kezelésének korlátozását, és tiltakozhat az ilyen személyes adatok kezelése ellen,</w:t>
      </w:r>
    </w:p>
    <w:p w14:paraId="79667A01"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 xml:space="preserve"> a felügyeleti hatósághoz címzett panasz benyújtásának jogáról,</w:t>
      </w:r>
    </w:p>
    <w:p w14:paraId="6B637A49" w14:textId="77777777" w:rsidR="00A11511" w:rsidRPr="00231B20" w:rsidRDefault="00A11511" w:rsidP="00A11511">
      <w:pPr>
        <w:pStyle w:val="Listaszerbekezds"/>
        <w:numPr>
          <w:ilvl w:val="0"/>
          <w:numId w:val="13"/>
        </w:numPr>
        <w:overflowPunct w:val="0"/>
        <w:autoSpaceDE w:val="0"/>
        <w:autoSpaceDN w:val="0"/>
        <w:adjustRightInd w:val="0"/>
        <w:spacing w:before="120" w:after="120" w:line="276" w:lineRule="auto"/>
        <w:ind w:left="851" w:hanging="284"/>
        <w:contextualSpacing/>
        <w:jc w:val="both"/>
        <w:textAlignment w:val="baseline"/>
        <w:rPr>
          <w:lang w:val="hu-HU"/>
        </w:rPr>
      </w:pPr>
      <w:r w:rsidRPr="00231B20">
        <w:rPr>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2574185" w14:textId="77777777" w:rsidR="00A11511" w:rsidRPr="00231B20" w:rsidRDefault="00A11511" w:rsidP="00A11511">
      <w:pPr>
        <w:spacing w:line="276" w:lineRule="auto"/>
        <w:jc w:val="both"/>
        <w:rPr>
          <w:lang w:val="hu-HU"/>
        </w:rPr>
      </w:pPr>
    </w:p>
    <w:p w14:paraId="48798706" w14:textId="77777777" w:rsidR="00A11511" w:rsidRPr="00231B20" w:rsidRDefault="00A11511" w:rsidP="00A11511">
      <w:pPr>
        <w:spacing w:line="276" w:lineRule="auto"/>
        <w:jc w:val="both"/>
        <w:rPr>
          <w:lang w:val="hu-HU"/>
        </w:rPr>
      </w:pPr>
      <w:r w:rsidRPr="00231B20">
        <w:rPr>
          <w:lang w:val="hu-HU"/>
        </w:rPr>
        <w:t xml:space="preserve"> Az Érintett kérésére az Adatkezelő az adatkezelés tárgyát képező személyes adatok másolatát az Érintett rendelkezésére bocsátja első alkalommal díjmentesen. </w:t>
      </w:r>
    </w:p>
    <w:p w14:paraId="793DC6BF" w14:textId="77777777" w:rsidR="00A11511" w:rsidRPr="00231B20" w:rsidRDefault="00A11511" w:rsidP="00A11511">
      <w:pPr>
        <w:spacing w:line="276" w:lineRule="auto"/>
        <w:jc w:val="both"/>
        <w:rPr>
          <w:lang w:val="hu-HU"/>
        </w:rPr>
      </w:pPr>
      <w:r w:rsidRPr="00231B20">
        <w:rPr>
          <w:lang w:val="hu-HU"/>
        </w:rPr>
        <w:t>Az Érintett által kért további másolatokért az adatkezelő az adminisztratív költségeken alapuló, díjat számíthat fel.</w:t>
      </w:r>
    </w:p>
    <w:p w14:paraId="51FE77DC" w14:textId="77777777" w:rsidR="00A11511" w:rsidRPr="00231B20" w:rsidRDefault="00A11511" w:rsidP="00A11511">
      <w:pPr>
        <w:spacing w:line="276" w:lineRule="auto"/>
        <w:jc w:val="both"/>
        <w:rPr>
          <w:lang w:val="hu-HU"/>
        </w:rPr>
      </w:pPr>
      <w:r w:rsidRPr="00231B20">
        <w:rPr>
          <w:lang w:val="hu-HU"/>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480C86A3" w14:textId="77777777" w:rsidR="00A11511" w:rsidRPr="00231B20" w:rsidRDefault="00A11511" w:rsidP="00A11511">
      <w:pPr>
        <w:spacing w:line="276" w:lineRule="auto"/>
        <w:jc w:val="both"/>
        <w:rPr>
          <w:lang w:val="hu-HU"/>
        </w:rPr>
      </w:pPr>
    </w:p>
    <w:p w14:paraId="2395FF2C" w14:textId="77777777" w:rsidR="00A11511" w:rsidRPr="00231B20" w:rsidRDefault="00A11511" w:rsidP="00A1151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Helyesbítéshez való jog</w:t>
      </w:r>
    </w:p>
    <w:p w14:paraId="4C6AFA4C" w14:textId="77777777" w:rsidR="00A11511" w:rsidRPr="00231B20" w:rsidRDefault="00A11511" w:rsidP="00A11511">
      <w:pPr>
        <w:spacing w:line="276" w:lineRule="auto"/>
        <w:jc w:val="both"/>
        <w:rPr>
          <w:lang w:val="hu-HU"/>
        </w:rPr>
      </w:pPr>
    </w:p>
    <w:p w14:paraId="3F11221B" w14:textId="77777777" w:rsidR="00A11511" w:rsidRPr="00231B20" w:rsidRDefault="00A11511" w:rsidP="00A11511">
      <w:pPr>
        <w:spacing w:line="276" w:lineRule="auto"/>
        <w:jc w:val="both"/>
        <w:rPr>
          <w:lang w:val="hu-HU"/>
        </w:rPr>
      </w:pPr>
      <w:r w:rsidRPr="00231B20">
        <w:rPr>
          <w:lang w:val="hu-HU"/>
        </w:rPr>
        <w:t>Az Érintett jogosult arra, hogy kérésére az Adatkezelő indokolatlan késedelem nélkül helyesbítse a rá vonatkozó pontatlan személyes adatokat.</w:t>
      </w:r>
    </w:p>
    <w:p w14:paraId="0F564040" w14:textId="77777777" w:rsidR="00A11511" w:rsidRPr="00231B20" w:rsidRDefault="00A11511" w:rsidP="00A11511">
      <w:pPr>
        <w:spacing w:line="276" w:lineRule="auto"/>
        <w:jc w:val="both"/>
        <w:rPr>
          <w:lang w:val="hu-HU"/>
        </w:rPr>
      </w:pPr>
    </w:p>
    <w:p w14:paraId="7AEB93F0" w14:textId="77777777" w:rsidR="00A11511" w:rsidRPr="00231B20" w:rsidRDefault="00A11511" w:rsidP="00A1151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Törléshez való jog</w:t>
      </w:r>
    </w:p>
    <w:p w14:paraId="3A976356" w14:textId="77777777" w:rsidR="00A11511" w:rsidRPr="00231B20" w:rsidRDefault="00A11511" w:rsidP="00A11511">
      <w:pPr>
        <w:spacing w:line="276" w:lineRule="auto"/>
        <w:jc w:val="both"/>
        <w:rPr>
          <w:lang w:val="hu-HU"/>
        </w:rPr>
      </w:pPr>
    </w:p>
    <w:p w14:paraId="5CCAAB8A" w14:textId="77777777" w:rsidR="00A11511" w:rsidRPr="00231B20" w:rsidRDefault="00A11511" w:rsidP="00A11511">
      <w:pPr>
        <w:spacing w:before="120" w:after="120" w:line="276" w:lineRule="auto"/>
        <w:jc w:val="both"/>
        <w:rPr>
          <w:lang w:val="hu-HU"/>
        </w:rPr>
      </w:pPr>
      <w:r w:rsidRPr="00231B20">
        <w:rPr>
          <w:lang w:val="hu-HU"/>
        </w:rPr>
        <w:t>Az Érintett jogosult arra, hogy kérésére az Adatkezelő indokolatlan késedelem nélkül törölje az Érintettre vonatkozó személyes adatokat, amennyiben a jogszabályban rögzített indokok valamelyike fennáll.</w:t>
      </w:r>
    </w:p>
    <w:p w14:paraId="6623AA0B" w14:textId="77777777" w:rsidR="00A11511" w:rsidRPr="00231B20" w:rsidRDefault="00A11511" w:rsidP="00A11511">
      <w:pPr>
        <w:spacing w:line="276" w:lineRule="auto"/>
        <w:jc w:val="both"/>
        <w:rPr>
          <w:lang w:val="hu-HU"/>
        </w:rPr>
      </w:pPr>
    </w:p>
    <w:p w14:paraId="013F4AD5" w14:textId="77777777" w:rsidR="00A11511" w:rsidRPr="00231B20" w:rsidRDefault="00A11511" w:rsidP="00A1151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Az adatkezelés korlátozásához való jog</w:t>
      </w:r>
    </w:p>
    <w:p w14:paraId="742670E4" w14:textId="77777777" w:rsidR="00A11511" w:rsidRPr="00231B20" w:rsidRDefault="00A11511" w:rsidP="00A11511">
      <w:pPr>
        <w:spacing w:line="276" w:lineRule="auto"/>
        <w:jc w:val="both"/>
        <w:rPr>
          <w:lang w:val="hu-HU"/>
        </w:rPr>
      </w:pPr>
    </w:p>
    <w:p w14:paraId="01C5DEC8" w14:textId="77777777" w:rsidR="00A11511" w:rsidRPr="00231B20" w:rsidRDefault="00A11511" w:rsidP="00A11511">
      <w:pPr>
        <w:spacing w:line="276" w:lineRule="auto"/>
        <w:jc w:val="both"/>
        <w:rPr>
          <w:lang w:val="hu-HU"/>
        </w:rPr>
      </w:pPr>
      <w:r w:rsidRPr="00231B20">
        <w:rPr>
          <w:lang w:val="hu-HU"/>
        </w:rPr>
        <w:t>Az Érintett jogosult arra, hogy kérésére az Adatkezelő korlátozza az adatkezelést, ha az alábbiak valamelyike teljesül:</w:t>
      </w:r>
    </w:p>
    <w:p w14:paraId="1F0058BA" w14:textId="77777777" w:rsidR="00A11511" w:rsidRPr="00231B20" w:rsidRDefault="00A11511" w:rsidP="00A11511">
      <w:pPr>
        <w:pStyle w:val="Listaszerbekezds"/>
        <w:numPr>
          <w:ilvl w:val="0"/>
          <w:numId w:val="3"/>
        </w:numPr>
        <w:spacing w:line="276" w:lineRule="auto"/>
        <w:jc w:val="both"/>
        <w:rPr>
          <w:lang w:val="hu-HU"/>
        </w:rPr>
      </w:pPr>
      <w:r w:rsidRPr="00231B20">
        <w:rPr>
          <w:lang w:val="hu-HU"/>
        </w:rPr>
        <w:t>az érintett vitatja a személyes adatok pontosságát, ez esetben a korlátozás arra az időtartamra vonatkozik, amely lehetővé teszi, hogy az adatkezelő ellenőrizze a személyes adatok pontosságát;</w:t>
      </w:r>
    </w:p>
    <w:p w14:paraId="6B58A8A5" w14:textId="77777777" w:rsidR="00A11511" w:rsidRPr="00231B20" w:rsidRDefault="00A11511" w:rsidP="00A11511">
      <w:pPr>
        <w:pStyle w:val="Listaszerbekezds"/>
        <w:numPr>
          <w:ilvl w:val="0"/>
          <w:numId w:val="3"/>
        </w:numPr>
        <w:spacing w:line="276" w:lineRule="auto"/>
        <w:jc w:val="both"/>
        <w:rPr>
          <w:lang w:val="hu-HU"/>
        </w:rPr>
      </w:pPr>
      <w:r w:rsidRPr="00231B20">
        <w:rPr>
          <w:lang w:val="hu-HU"/>
        </w:rPr>
        <w:lastRenderedPageBreak/>
        <w:t>az adatkezelés jogellenes, és az érintett ellenzi az adatok törlését, és ehelyett kéri azok felhasználásának korlátozását;</w:t>
      </w:r>
    </w:p>
    <w:p w14:paraId="434AA0F3" w14:textId="77777777" w:rsidR="00A11511" w:rsidRPr="00231B20" w:rsidRDefault="00A11511" w:rsidP="00A11511">
      <w:pPr>
        <w:pStyle w:val="Listaszerbekezds"/>
        <w:numPr>
          <w:ilvl w:val="0"/>
          <w:numId w:val="3"/>
        </w:numPr>
        <w:spacing w:line="276" w:lineRule="auto"/>
        <w:jc w:val="both"/>
        <w:rPr>
          <w:lang w:val="hu-HU"/>
        </w:rPr>
      </w:pPr>
      <w:r w:rsidRPr="00231B20">
        <w:rPr>
          <w:lang w:val="hu-HU"/>
        </w:rPr>
        <w:t>az adatkezelőnek már nincs szüksége a személyes adatokra adatkezelés céljából, de az érintett igényli azokat jogi igények előterjesztéséhez, érvényesítéséhez vagy védelméhez; vagy</w:t>
      </w:r>
    </w:p>
    <w:p w14:paraId="210D7068" w14:textId="77777777" w:rsidR="00A11511" w:rsidRPr="00231B20" w:rsidRDefault="00A11511" w:rsidP="00A11511">
      <w:pPr>
        <w:pStyle w:val="Listaszerbekezds"/>
        <w:numPr>
          <w:ilvl w:val="0"/>
          <w:numId w:val="3"/>
        </w:numPr>
        <w:spacing w:line="276" w:lineRule="auto"/>
        <w:jc w:val="both"/>
        <w:rPr>
          <w:lang w:val="hu-HU"/>
        </w:rPr>
      </w:pPr>
      <w:r w:rsidRPr="00231B20">
        <w:rPr>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1B9E0F5D" w14:textId="77777777" w:rsidR="00A11511" w:rsidRPr="00231B20" w:rsidRDefault="00A11511" w:rsidP="00A11511">
      <w:pPr>
        <w:pStyle w:val="Listaszerbekezds"/>
        <w:spacing w:line="276" w:lineRule="auto"/>
        <w:ind w:left="410"/>
        <w:jc w:val="both"/>
        <w:rPr>
          <w:lang w:val="hu-HU"/>
        </w:rPr>
      </w:pPr>
    </w:p>
    <w:p w14:paraId="19C02480" w14:textId="77777777" w:rsidR="00A11511" w:rsidRPr="00231B20" w:rsidRDefault="00A11511" w:rsidP="00A11511">
      <w:pPr>
        <w:spacing w:line="276" w:lineRule="auto"/>
        <w:jc w:val="both"/>
        <w:rPr>
          <w:lang w:val="hu-HU"/>
        </w:rPr>
      </w:pPr>
      <w:r w:rsidRPr="00231B20">
        <w:rPr>
          <w:lang w:val="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B450170" w14:textId="4A08570B" w:rsidR="00A11511" w:rsidRPr="00231B20" w:rsidRDefault="00A11511" w:rsidP="00A11511">
      <w:pPr>
        <w:spacing w:line="276" w:lineRule="auto"/>
        <w:jc w:val="both"/>
        <w:rPr>
          <w:lang w:val="hu-HU"/>
        </w:rPr>
      </w:pPr>
    </w:p>
    <w:p w14:paraId="3BF6ABED" w14:textId="49EA2580" w:rsidR="00343871" w:rsidRPr="00231B20" w:rsidRDefault="00343871" w:rsidP="00343871">
      <w:pPr>
        <w:pStyle w:val="Cmsor2"/>
        <w:numPr>
          <w:ilvl w:val="1"/>
          <w:numId w:val="0"/>
        </w:numPr>
        <w:tabs>
          <w:tab w:val="num" w:pos="576"/>
        </w:tabs>
        <w:spacing w:line="276" w:lineRule="auto"/>
        <w:ind w:left="576" w:hanging="576"/>
        <w:jc w:val="both"/>
        <w:rPr>
          <w:rFonts w:ascii="Times New Roman" w:hAnsi="Times New Roman"/>
          <w:i w:val="0"/>
          <w:szCs w:val="24"/>
          <w:lang w:val="hu-HU" w:eastAsia="en-US"/>
        </w:rPr>
      </w:pPr>
      <w:r w:rsidRPr="00231B20">
        <w:rPr>
          <w:rFonts w:ascii="Times New Roman" w:hAnsi="Times New Roman"/>
          <w:i w:val="0"/>
          <w:szCs w:val="24"/>
          <w:lang w:val="hu-HU" w:eastAsia="en-US"/>
        </w:rPr>
        <w:t xml:space="preserve">Adathordozáshoz való jog: </w:t>
      </w:r>
    </w:p>
    <w:p w14:paraId="012E6E2E" w14:textId="77777777" w:rsidR="00343871" w:rsidRPr="00231B20" w:rsidRDefault="00343871" w:rsidP="00343871">
      <w:pPr>
        <w:spacing w:line="276" w:lineRule="auto"/>
        <w:jc w:val="both"/>
        <w:rPr>
          <w:lang w:val="hu-HU"/>
        </w:rPr>
      </w:pPr>
    </w:p>
    <w:p w14:paraId="238B39F8" w14:textId="6D458E56" w:rsidR="00343871" w:rsidRPr="00231B20" w:rsidRDefault="00343871" w:rsidP="00343871">
      <w:pPr>
        <w:spacing w:line="276" w:lineRule="auto"/>
        <w:jc w:val="both"/>
        <w:rPr>
          <w:lang w:val="hu-HU"/>
        </w:rPr>
      </w:pPr>
      <w:r w:rsidRPr="00231B20">
        <w:rPr>
          <w:lang w:val="hu-HU"/>
        </w:rPr>
        <w:t>Az érintett jogosult arra, hogy a rá vonatkozó, általa az adatkezelő rendelkezésére bocsátott személyes adatokat tagolt, széles körben használt, géppel olvasható formátumban megkapja, és ezeket az adatokat egy másik adatkezelőnek továbbítsa.</w:t>
      </w:r>
    </w:p>
    <w:p w14:paraId="1D0AEA59" w14:textId="77777777" w:rsidR="00343871" w:rsidRPr="00231B20" w:rsidRDefault="00343871" w:rsidP="00A11511">
      <w:pPr>
        <w:spacing w:line="276" w:lineRule="auto"/>
        <w:jc w:val="both"/>
        <w:rPr>
          <w:lang w:val="hu-HU"/>
        </w:rPr>
      </w:pPr>
    </w:p>
    <w:p w14:paraId="133FD726" w14:textId="77777777" w:rsidR="00A11511" w:rsidRPr="00231B20" w:rsidRDefault="00A11511" w:rsidP="00A11511">
      <w:pPr>
        <w:pStyle w:val="Cmsor1"/>
        <w:rPr>
          <w:rFonts w:ascii="Times New Roman" w:hAnsi="Times New Roman"/>
          <w:color w:val="auto"/>
          <w:sz w:val="24"/>
          <w:szCs w:val="24"/>
        </w:rPr>
      </w:pPr>
      <w:r w:rsidRPr="00231B20">
        <w:rPr>
          <w:rFonts w:ascii="Times New Roman" w:hAnsi="Times New Roman"/>
          <w:color w:val="auto"/>
          <w:sz w:val="24"/>
          <w:szCs w:val="24"/>
        </w:rPr>
        <w:t>Az érintetti joggyakorlás általános szabályai</w:t>
      </w:r>
    </w:p>
    <w:p w14:paraId="132D9257" w14:textId="77777777" w:rsidR="00A11511" w:rsidRPr="00231B20" w:rsidRDefault="00A11511" w:rsidP="00A11511"/>
    <w:p w14:paraId="5653DCA9" w14:textId="77777777" w:rsidR="00A11511" w:rsidRPr="00231B20" w:rsidRDefault="00A11511" w:rsidP="00A11511">
      <w:pPr>
        <w:spacing w:line="276" w:lineRule="auto"/>
        <w:jc w:val="both"/>
        <w:rPr>
          <w:lang w:val="hu-HU"/>
        </w:rPr>
      </w:pPr>
      <w:r w:rsidRPr="00231B20">
        <w:rPr>
          <w:lang w:val="hu-HU"/>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6A451D0D" w14:textId="77777777" w:rsidR="00A11511" w:rsidRPr="00231B20" w:rsidRDefault="00A11511" w:rsidP="00A11511">
      <w:pPr>
        <w:spacing w:line="276" w:lineRule="auto"/>
        <w:jc w:val="both"/>
        <w:rPr>
          <w:lang w:val="hu-HU"/>
        </w:rPr>
      </w:pPr>
      <w:r w:rsidRPr="00231B20">
        <w:rPr>
          <w:lang w:val="hu-HU"/>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78787DDF" w14:textId="77777777" w:rsidR="00A11511" w:rsidRPr="00231B20" w:rsidRDefault="00A11511" w:rsidP="006F01F6">
      <w:pPr>
        <w:spacing w:line="276" w:lineRule="auto"/>
        <w:jc w:val="both"/>
        <w:rPr>
          <w:lang w:val="hu-HU"/>
        </w:rPr>
      </w:pPr>
      <w:r w:rsidRPr="00231B20">
        <w:rPr>
          <w:lang w:val="hu-HU"/>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7F1B6A8E" w14:textId="77777777" w:rsidR="008E1EA9" w:rsidRPr="00231B20" w:rsidRDefault="008E1EA9" w:rsidP="006F01F6">
      <w:pPr>
        <w:spacing w:line="276" w:lineRule="auto"/>
        <w:jc w:val="both"/>
        <w:rPr>
          <w:lang w:val="hu-HU"/>
        </w:rPr>
      </w:pPr>
    </w:p>
    <w:p w14:paraId="4181C168" w14:textId="77777777" w:rsidR="00A11511" w:rsidRPr="00231B20" w:rsidRDefault="00A11511" w:rsidP="006F01F6">
      <w:pPr>
        <w:pStyle w:val="Listaszerbekezds"/>
        <w:numPr>
          <w:ilvl w:val="0"/>
          <w:numId w:val="4"/>
        </w:numPr>
        <w:spacing w:line="276" w:lineRule="auto"/>
        <w:jc w:val="both"/>
        <w:rPr>
          <w:lang w:val="hu-HU"/>
        </w:rPr>
      </w:pPr>
      <w:r w:rsidRPr="00231B20">
        <w:rPr>
          <w:lang w:val="hu-HU"/>
        </w:rPr>
        <w:t>észszerű összegű díjat számíthat fel, vagy</w:t>
      </w:r>
    </w:p>
    <w:p w14:paraId="29E5941D" w14:textId="77777777" w:rsidR="00A11511" w:rsidRPr="00231B20" w:rsidRDefault="00A11511" w:rsidP="006F01F6">
      <w:pPr>
        <w:pStyle w:val="Listaszerbekezds"/>
        <w:numPr>
          <w:ilvl w:val="0"/>
          <w:numId w:val="4"/>
        </w:numPr>
        <w:spacing w:line="276" w:lineRule="auto"/>
        <w:jc w:val="both"/>
        <w:rPr>
          <w:lang w:val="hu-HU"/>
        </w:rPr>
      </w:pPr>
      <w:r w:rsidRPr="00231B20">
        <w:rPr>
          <w:lang w:val="hu-HU"/>
        </w:rPr>
        <w:t>megtagadhatja a kérelem alapján történő intézkedést.</w:t>
      </w:r>
    </w:p>
    <w:p w14:paraId="59D3B6AE" w14:textId="77777777" w:rsidR="008E1EA9" w:rsidRPr="00231B20" w:rsidRDefault="008E1EA9" w:rsidP="006F01F6">
      <w:pPr>
        <w:pStyle w:val="Listaszerbekezds"/>
        <w:spacing w:line="276" w:lineRule="auto"/>
        <w:jc w:val="both"/>
        <w:rPr>
          <w:lang w:val="hu-HU"/>
        </w:rPr>
      </w:pPr>
    </w:p>
    <w:p w14:paraId="676FF480" w14:textId="77777777" w:rsidR="00A11511" w:rsidRPr="00231B20" w:rsidRDefault="00A11511" w:rsidP="006F01F6">
      <w:pPr>
        <w:spacing w:line="276" w:lineRule="auto"/>
        <w:jc w:val="both"/>
        <w:rPr>
          <w:lang w:val="hu-HU"/>
        </w:rPr>
      </w:pPr>
      <w:r w:rsidRPr="00231B20">
        <w:rPr>
          <w:lang w:val="hu-HU"/>
        </w:rPr>
        <w:t>A kérelem egyértelműen megalapozatlan vagy túlzó jellegének bizonyítása az Adatkezelőt terheli.</w:t>
      </w:r>
    </w:p>
    <w:p w14:paraId="4D03B5C8" w14:textId="5AC05680" w:rsidR="00A11511" w:rsidRPr="00231B20" w:rsidRDefault="00A11511" w:rsidP="00A11511">
      <w:pPr>
        <w:spacing w:line="276" w:lineRule="auto"/>
        <w:jc w:val="both"/>
        <w:rPr>
          <w:lang w:val="hu-HU"/>
        </w:rPr>
      </w:pPr>
      <w:r w:rsidRPr="00231B20">
        <w:rPr>
          <w:lang w:val="hu-HU"/>
        </w:rPr>
        <w:t>Ha az Adatkezelőnek megalapozott kétségei vannak a kérelmet benyújtó természetes személy kilétével kapcsolatban, további, az Érintett személyazonosságának megerősítéséhez szükséges információk nyújtását kérheti.</w:t>
      </w:r>
    </w:p>
    <w:p w14:paraId="226186FC" w14:textId="77777777" w:rsidR="00A11511" w:rsidRPr="00231B20" w:rsidRDefault="00A11511" w:rsidP="00A11511">
      <w:pPr>
        <w:pStyle w:val="Cmsor1"/>
        <w:rPr>
          <w:rFonts w:ascii="Times New Roman" w:hAnsi="Times New Roman"/>
          <w:color w:val="auto"/>
          <w:sz w:val="24"/>
          <w:szCs w:val="24"/>
        </w:rPr>
      </w:pPr>
      <w:r w:rsidRPr="00231B20">
        <w:rPr>
          <w:rFonts w:ascii="Times New Roman" w:hAnsi="Times New Roman"/>
          <w:color w:val="auto"/>
          <w:sz w:val="24"/>
          <w:szCs w:val="24"/>
        </w:rPr>
        <w:lastRenderedPageBreak/>
        <w:t>Jogérvényesítési lehetőségek</w:t>
      </w:r>
    </w:p>
    <w:p w14:paraId="12843669" w14:textId="77777777" w:rsidR="00A11511" w:rsidRPr="00231B20" w:rsidRDefault="00A11511" w:rsidP="00A11511">
      <w:pPr>
        <w:spacing w:line="276" w:lineRule="auto"/>
        <w:jc w:val="both"/>
        <w:rPr>
          <w:lang w:val="hu-HU"/>
        </w:rPr>
      </w:pPr>
    </w:p>
    <w:p w14:paraId="75280AD8" w14:textId="35B8A297" w:rsidR="00A11511" w:rsidRPr="00231B20" w:rsidRDefault="00A11511" w:rsidP="00A11511">
      <w:pPr>
        <w:spacing w:line="276" w:lineRule="auto"/>
        <w:jc w:val="both"/>
        <w:rPr>
          <w:lang w:val="hu-HU"/>
        </w:rPr>
      </w:pPr>
      <w:r w:rsidRPr="00231B20">
        <w:rPr>
          <w:lang w:val="hu-HU"/>
        </w:rPr>
        <w:t>Az Érintett a személyes adatai kezelésével kapcsolatban bármikor fordulhat az Adatkezelőhöz közvetlenül az 1. pontban rögzített elérhetőségen, vagy az Adatkezelő adatvédelmi tisztségviselőjéhez</w:t>
      </w:r>
      <w:r w:rsidR="00DE2686">
        <w:rPr>
          <w:lang w:val="hu-HU"/>
        </w:rPr>
        <w:t>.</w:t>
      </w:r>
    </w:p>
    <w:p w14:paraId="1C350339" w14:textId="228C79AA" w:rsidR="00A11511" w:rsidRPr="00231B20" w:rsidRDefault="00A11511" w:rsidP="00A11511">
      <w:pPr>
        <w:spacing w:line="276" w:lineRule="auto"/>
        <w:jc w:val="both"/>
        <w:rPr>
          <w:lang w:val="hu-HU"/>
        </w:rPr>
      </w:pPr>
      <w:r w:rsidRPr="00231B20">
        <w:rPr>
          <w:lang w:val="hu-HU"/>
        </w:rPr>
        <w:t xml:space="preserve">Az Érintettnek lehetősége van adatainak védelme érdekében bírósághoz fordulni. A bíróság az ügyben soron kívül jár el.  A per - az érintett választása szerint – az érintett lakóhelye vagy tartózkodási </w:t>
      </w:r>
      <w:r w:rsidR="00C97AF6" w:rsidRPr="00231B20">
        <w:rPr>
          <w:lang w:val="hu-HU"/>
        </w:rPr>
        <w:t>helye,</w:t>
      </w:r>
      <w:r w:rsidRPr="00231B20">
        <w:rPr>
          <w:lang w:val="hu-HU"/>
        </w:rPr>
        <w:t xml:space="preserve"> illetve a Hatóság székhelye szerint illetékes Törvényszék előtt is megindítható. </w:t>
      </w:r>
    </w:p>
    <w:p w14:paraId="38C953D6" w14:textId="77777777" w:rsidR="00A11511" w:rsidRPr="00231B20" w:rsidRDefault="00A11511" w:rsidP="00A11511">
      <w:pPr>
        <w:spacing w:line="276" w:lineRule="auto"/>
        <w:jc w:val="both"/>
        <w:rPr>
          <w:lang w:val="hu-HU"/>
        </w:rPr>
      </w:pPr>
      <w:r w:rsidRPr="00231B20">
        <w:rPr>
          <w:lang w:val="hu-HU"/>
        </w:rPr>
        <w:t xml:space="preserve">A lakóhelye vagy tartózkodási helye szerinti törvényszéket megkeresheti a http://birosag.hu/ugyfelkapcsolati-portal/birosag-kereso oldalon. A Hatóság székhelye szerint a perre a Fővárosi Törvényszék rendelkezik illetékességgel. </w:t>
      </w:r>
    </w:p>
    <w:p w14:paraId="593A6235" w14:textId="7C0F6686" w:rsidR="00A40915" w:rsidRPr="00231B20" w:rsidRDefault="00681651" w:rsidP="00681651">
      <w:pPr>
        <w:spacing w:line="276" w:lineRule="auto"/>
        <w:jc w:val="both"/>
        <w:rPr>
          <w:lang w:val="hu-HU"/>
        </w:rPr>
      </w:pPr>
      <w:r w:rsidRPr="00231B20">
        <w:rPr>
          <w:lang w:val="hu-HU"/>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10B9908C" w14:textId="77777777" w:rsidR="00231B20" w:rsidRPr="00231B20" w:rsidRDefault="00231B20">
      <w:pPr>
        <w:spacing w:line="276" w:lineRule="auto"/>
        <w:jc w:val="both"/>
        <w:rPr>
          <w:lang w:val="hu-HU"/>
        </w:rPr>
      </w:pPr>
    </w:p>
    <w:sectPr w:rsidR="00231B20" w:rsidRPr="00231B20" w:rsidSect="00B177FA">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45B7" w14:textId="77777777" w:rsidR="00E01A36" w:rsidRDefault="00E01A36">
      <w:r>
        <w:separator/>
      </w:r>
    </w:p>
  </w:endnote>
  <w:endnote w:type="continuationSeparator" w:id="0">
    <w:p w14:paraId="6511D9CE" w14:textId="77777777" w:rsidR="00E01A36" w:rsidRDefault="00E0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C87A" w14:textId="77777777" w:rsidR="00E01A36" w:rsidRDefault="00E01A36">
      <w:r>
        <w:separator/>
      </w:r>
    </w:p>
  </w:footnote>
  <w:footnote w:type="continuationSeparator" w:id="0">
    <w:p w14:paraId="169761D3" w14:textId="77777777" w:rsidR="00E01A36" w:rsidRDefault="00E01A36">
      <w:r>
        <w:continuationSeparator/>
      </w:r>
    </w:p>
  </w:footnote>
  <w:footnote w:id="1">
    <w:p w14:paraId="797697B4" w14:textId="0988D77D" w:rsidR="00FB33F4" w:rsidRPr="00DB77F2" w:rsidRDefault="00FB33F4">
      <w:pPr>
        <w:pStyle w:val="Lbjegyzetszveg"/>
        <w:rPr>
          <w:rFonts w:asciiTheme="majorHAnsi" w:hAnsiTheme="majorHAnsi" w:cstheme="majorHAnsi"/>
          <w:lang w:val="hu-HU"/>
        </w:rPr>
      </w:pPr>
      <w:r w:rsidRPr="00DB77F2">
        <w:rPr>
          <w:rStyle w:val="Lbjegyzet-hivatkozs"/>
          <w:rFonts w:asciiTheme="majorHAnsi" w:hAnsiTheme="majorHAnsi" w:cstheme="majorHAnsi"/>
        </w:rPr>
        <w:footnoteRef/>
      </w:r>
      <w:r w:rsidRPr="00DB77F2">
        <w:rPr>
          <w:rFonts w:asciiTheme="majorHAnsi" w:hAnsiTheme="majorHAnsi" w:cstheme="majorHAnsi"/>
        </w:rPr>
        <w:t xml:space="preserve"> A </w:t>
      </w:r>
      <w:proofErr w:type="spellStart"/>
      <w:r w:rsidRPr="00DB77F2">
        <w:rPr>
          <w:rFonts w:asciiTheme="majorHAnsi" w:hAnsiTheme="majorHAnsi" w:cstheme="majorHAnsi"/>
        </w:rPr>
        <w:t>címzett</w:t>
      </w:r>
      <w:proofErr w:type="spellEnd"/>
      <w:r w:rsidRPr="00DB77F2">
        <w:rPr>
          <w:rFonts w:asciiTheme="majorHAnsi" w:hAnsiTheme="majorHAnsi" w:cstheme="majorHAnsi"/>
        </w:rPr>
        <w:t xml:space="preserve"> </w:t>
      </w:r>
      <w:proofErr w:type="spellStart"/>
      <w:r w:rsidRPr="00DB77F2">
        <w:rPr>
          <w:rFonts w:asciiTheme="majorHAnsi" w:hAnsiTheme="majorHAnsi" w:cstheme="majorHAnsi"/>
        </w:rPr>
        <w:t>fogalmát</w:t>
      </w:r>
      <w:proofErr w:type="spellEnd"/>
      <w:r w:rsidRPr="00DB77F2">
        <w:rPr>
          <w:rFonts w:asciiTheme="majorHAnsi" w:hAnsiTheme="majorHAnsi" w:cstheme="majorHAnsi"/>
        </w:rPr>
        <w:t xml:space="preserve"> </w:t>
      </w:r>
      <w:proofErr w:type="spellStart"/>
      <w:r w:rsidRPr="00DB77F2">
        <w:rPr>
          <w:rFonts w:asciiTheme="majorHAnsi" w:hAnsiTheme="majorHAnsi" w:cstheme="majorHAnsi"/>
        </w:rPr>
        <w:t>lásd</w:t>
      </w:r>
      <w:proofErr w:type="spellEnd"/>
      <w:r w:rsidRPr="00DB77F2">
        <w:rPr>
          <w:rFonts w:asciiTheme="majorHAnsi" w:hAnsiTheme="majorHAnsi" w:cstheme="majorHAnsi"/>
        </w:rPr>
        <w:t xml:space="preserve">: GDPR 4. </w:t>
      </w:r>
      <w:proofErr w:type="spellStart"/>
      <w:r w:rsidRPr="00DB77F2">
        <w:rPr>
          <w:rFonts w:asciiTheme="majorHAnsi" w:hAnsiTheme="majorHAnsi" w:cstheme="majorHAnsi"/>
        </w:rPr>
        <w:t>cikk</w:t>
      </w:r>
      <w:proofErr w:type="spellEnd"/>
      <w:r w:rsidRPr="00DB77F2">
        <w:rPr>
          <w:rFonts w:asciiTheme="majorHAnsi" w:hAnsiTheme="majorHAnsi" w:cstheme="majorHAnsi"/>
        </w:rPr>
        <w:t xml:space="preserve"> 9. </w:t>
      </w:r>
      <w:proofErr w:type="spellStart"/>
      <w:r w:rsidRPr="00DB77F2">
        <w:rPr>
          <w:rFonts w:asciiTheme="majorHAnsi" w:hAnsiTheme="majorHAnsi" w:cstheme="majorHAnsi"/>
        </w:rPr>
        <w:t>pontja</w:t>
      </w:r>
      <w:proofErr w:type="spellEnd"/>
      <w:r w:rsidRPr="00DB77F2">
        <w:rPr>
          <w:rFonts w:asciiTheme="majorHAnsi" w:hAnsiTheme="majorHAnsi" w:cstheme="maj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0">
    <w:nsid w:val="07574DE7"/>
    <w:multiLevelType w:val="hybridMultilevel"/>
    <w:tmpl w:val="DA3CCB26"/>
    <w:lvl w:ilvl="0" w:tplc="89120100">
      <w:numFmt w:val="bullet"/>
      <w:lvlText w:val="-"/>
      <w:lvlJc w:val="left"/>
      <w:pPr>
        <w:ind w:left="720" w:hanging="360"/>
      </w:pPr>
      <w:rPr>
        <w:rFonts w:ascii="Cambria" w:eastAsia="Calibri" w:hAnsi="Cambria" w:cs="Helvetic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3543D0"/>
    <w:multiLevelType w:val="hybridMultilevel"/>
    <w:tmpl w:val="BA5862EC"/>
    <w:lvl w:ilvl="0" w:tplc="7BA86C36">
      <w:start w:val="1"/>
      <w:numFmt w:val="decimal"/>
      <w:pStyle w:val="Cmsor1"/>
      <w:lvlText w:val="%1."/>
      <w:lvlJc w:val="left"/>
      <w:pPr>
        <w:ind w:left="1152" w:hanging="360"/>
      </w:pPr>
    </w:lvl>
    <w:lvl w:ilvl="1" w:tplc="040E0019" w:tentative="1">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3" w15:restartNumberingAfterBreak="0">
    <w:nsid w:val="114C524D"/>
    <w:multiLevelType w:val="hybridMultilevel"/>
    <w:tmpl w:val="3230CEDC"/>
    <w:lvl w:ilvl="0" w:tplc="61C40DC6">
      <w:numFmt w:val="bullet"/>
      <w:lvlText w:val="•"/>
      <w:lvlJc w:val="left"/>
      <w:pPr>
        <w:ind w:left="1070" w:hanging="710"/>
      </w:pPr>
      <w:rPr>
        <w:rFonts w:ascii="Calibri Light" w:eastAsia="Times New Roman"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E77DDD"/>
    <w:multiLevelType w:val="hybridMultilevel"/>
    <w:tmpl w:val="1E44586A"/>
    <w:lvl w:ilvl="0" w:tplc="35E02110">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9666BA"/>
    <w:multiLevelType w:val="multilevel"/>
    <w:tmpl w:val="6A34AA7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0">
    <w:nsid w:val="161F4823"/>
    <w:multiLevelType w:val="hybridMultilevel"/>
    <w:tmpl w:val="EFDC86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261C3E"/>
    <w:multiLevelType w:val="hybridMultilevel"/>
    <w:tmpl w:val="641CF75E"/>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8" w15:restartNumberingAfterBreak="0">
    <w:nsid w:val="2DB54647"/>
    <w:multiLevelType w:val="hybridMultilevel"/>
    <w:tmpl w:val="89D885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50A7804"/>
    <w:multiLevelType w:val="hybridMultilevel"/>
    <w:tmpl w:val="A6F8E358"/>
    <w:lvl w:ilvl="0" w:tplc="61C40DC6">
      <w:numFmt w:val="bullet"/>
      <w:lvlText w:val="•"/>
      <w:lvlJc w:val="left"/>
      <w:pPr>
        <w:ind w:left="1070" w:hanging="710"/>
      </w:pPr>
      <w:rPr>
        <w:rFonts w:ascii="Calibri Light" w:eastAsia="Times New Roman"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042337"/>
    <w:multiLevelType w:val="hybridMultilevel"/>
    <w:tmpl w:val="52CE40E6"/>
    <w:lvl w:ilvl="0" w:tplc="61C40DC6">
      <w:numFmt w:val="bullet"/>
      <w:lvlText w:val="•"/>
      <w:lvlJc w:val="left"/>
      <w:pPr>
        <w:ind w:left="1070" w:hanging="710"/>
      </w:pPr>
      <w:rPr>
        <w:rFonts w:ascii="Calibri Light" w:eastAsia="Times New Roman"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EBD30E2"/>
    <w:multiLevelType w:val="hybridMultilevel"/>
    <w:tmpl w:val="3404E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1CD3D46"/>
    <w:multiLevelType w:val="hybridMultilevel"/>
    <w:tmpl w:val="D138C8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15" w15:restartNumberingAfterBreak="0">
    <w:nsid w:val="6C060351"/>
    <w:multiLevelType w:val="multilevel"/>
    <w:tmpl w:val="2B6C18F6"/>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7B6D4E82"/>
    <w:multiLevelType w:val="hybridMultilevel"/>
    <w:tmpl w:val="3F282B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17840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459778">
    <w:abstractNumId w:val="6"/>
  </w:num>
  <w:num w:numId="3" w16cid:durableId="1321040281">
    <w:abstractNumId w:val="0"/>
  </w:num>
  <w:num w:numId="4" w16cid:durableId="1907568402">
    <w:abstractNumId w:val="11"/>
  </w:num>
  <w:num w:numId="5" w16cid:durableId="796527673">
    <w:abstractNumId w:val="13"/>
  </w:num>
  <w:num w:numId="6" w16cid:durableId="943346378">
    <w:abstractNumId w:val="7"/>
  </w:num>
  <w:num w:numId="7" w16cid:durableId="1470130036">
    <w:abstractNumId w:val="15"/>
  </w:num>
  <w:num w:numId="8" w16cid:durableId="682709329">
    <w:abstractNumId w:val="4"/>
  </w:num>
  <w:num w:numId="9" w16cid:durableId="1101876566">
    <w:abstractNumId w:val="2"/>
  </w:num>
  <w:num w:numId="10" w16cid:durableId="853567725">
    <w:abstractNumId w:val="2"/>
  </w:num>
  <w:num w:numId="11" w16cid:durableId="1928152042">
    <w:abstractNumId w:val="2"/>
  </w:num>
  <w:num w:numId="12" w16cid:durableId="1917321992">
    <w:abstractNumId w:val="2"/>
  </w:num>
  <w:num w:numId="13" w16cid:durableId="1982416213">
    <w:abstractNumId w:val="14"/>
  </w:num>
  <w:num w:numId="14" w16cid:durableId="968587553">
    <w:abstractNumId w:val="2"/>
  </w:num>
  <w:num w:numId="15" w16cid:durableId="1495537184">
    <w:abstractNumId w:val="12"/>
  </w:num>
  <w:num w:numId="16" w16cid:durableId="70010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079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7712622">
    <w:abstractNumId w:val="1"/>
  </w:num>
  <w:num w:numId="19" w16cid:durableId="16665749">
    <w:abstractNumId w:val="9"/>
  </w:num>
  <w:num w:numId="20" w16cid:durableId="54351776">
    <w:abstractNumId w:val="3"/>
  </w:num>
  <w:num w:numId="21" w16cid:durableId="421341708">
    <w:abstractNumId w:val="10"/>
  </w:num>
  <w:num w:numId="22" w16cid:durableId="1692105642">
    <w:abstractNumId w:val="2"/>
  </w:num>
  <w:num w:numId="23" w16cid:durableId="231088615">
    <w:abstractNumId w:val="16"/>
  </w:num>
  <w:num w:numId="24" w16cid:durableId="1875996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5D"/>
    <w:rsid w:val="00027675"/>
    <w:rsid w:val="00074220"/>
    <w:rsid w:val="000F4DD8"/>
    <w:rsid w:val="00131A13"/>
    <w:rsid w:val="00190BC2"/>
    <w:rsid w:val="001B1016"/>
    <w:rsid w:val="001D32A1"/>
    <w:rsid w:val="001D75C5"/>
    <w:rsid w:val="00201137"/>
    <w:rsid w:val="00231B20"/>
    <w:rsid w:val="002573F5"/>
    <w:rsid w:val="00273473"/>
    <w:rsid w:val="002B23EC"/>
    <w:rsid w:val="002B6B80"/>
    <w:rsid w:val="002E53C1"/>
    <w:rsid w:val="00342342"/>
    <w:rsid w:val="00343871"/>
    <w:rsid w:val="00390503"/>
    <w:rsid w:val="003D2110"/>
    <w:rsid w:val="003D67C7"/>
    <w:rsid w:val="003E4538"/>
    <w:rsid w:val="003E6272"/>
    <w:rsid w:val="003F622F"/>
    <w:rsid w:val="00402DE3"/>
    <w:rsid w:val="00404C48"/>
    <w:rsid w:val="004133F7"/>
    <w:rsid w:val="00415D2C"/>
    <w:rsid w:val="0046053E"/>
    <w:rsid w:val="004B6D30"/>
    <w:rsid w:val="004D37EB"/>
    <w:rsid w:val="004F6A9F"/>
    <w:rsid w:val="00524705"/>
    <w:rsid w:val="00536E91"/>
    <w:rsid w:val="00567C45"/>
    <w:rsid w:val="00584A4A"/>
    <w:rsid w:val="005A66FC"/>
    <w:rsid w:val="005B3038"/>
    <w:rsid w:val="006122AE"/>
    <w:rsid w:val="00641FBF"/>
    <w:rsid w:val="00642AC0"/>
    <w:rsid w:val="00642B17"/>
    <w:rsid w:val="006572B9"/>
    <w:rsid w:val="00681651"/>
    <w:rsid w:val="006C3391"/>
    <w:rsid w:val="006F01F6"/>
    <w:rsid w:val="00757C5C"/>
    <w:rsid w:val="00765B88"/>
    <w:rsid w:val="00793345"/>
    <w:rsid w:val="007A0E78"/>
    <w:rsid w:val="007B4163"/>
    <w:rsid w:val="007D4714"/>
    <w:rsid w:val="008036E7"/>
    <w:rsid w:val="00825867"/>
    <w:rsid w:val="00845AB5"/>
    <w:rsid w:val="008A0539"/>
    <w:rsid w:val="008B7434"/>
    <w:rsid w:val="008E1EA9"/>
    <w:rsid w:val="00960936"/>
    <w:rsid w:val="009F6F94"/>
    <w:rsid w:val="00A06F7A"/>
    <w:rsid w:val="00A11511"/>
    <w:rsid w:val="00A1669D"/>
    <w:rsid w:val="00A20D42"/>
    <w:rsid w:val="00A40915"/>
    <w:rsid w:val="00A458E4"/>
    <w:rsid w:val="00A500CA"/>
    <w:rsid w:val="00A96BE3"/>
    <w:rsid w:val="00AB017E"/>
    <w:rsid w:val="00AF01F4"/>
    <w:rsid w:val="00B06BE7"/>
    <w:rsid w:val="00B15355"/>
    <w:rsid w:val="00B177FA"/>
    <w:rsid w:val="00B41666"/>
    <w:rsid w:val="00B61AD7"/>
    <w:rsid w:val="00B7487C"/>
    <w:rsid w:val="00B93308"/>
    <w:rsid w:val="00BC2D75"/>
    <w:rsid w:val="00BE2199"/>
    <w:rsid w:val="00C60D39"/>
    <w:rsid w:val="00C64E9D"/>
    <w:rsid w:val="00C835D3"/>
    <w:rsid w:val="00C91A9C"/>
    <w:rsid w:val="00C97AF6"/>
    <w:rsid w:val="00CA231D"/>
    <w:rsid w:val="00CB4D46"/>
    <w:rsid w:val="00CD0A9A"/>
    <w:rsid w:val="00D04E30"/>
    <w:rsid w:val="00D16DA7"/>
    <w:rsid w:val="00D21824"/>
    <w:rsid w:val="00D47C72"/>
    <w:rsid w:val="00D64F5D"/>
    <w:rsid w:val="00DB77F2"/>
    <w:rsid w:val="00DE2686"/>
    <w:rsid w:val="00DE4726"/>
    <w:rsid w:val="00DF73F1"/>
    <w:rsid w:val="00E01A36"/>
    <w:rsid w:val="00EE6935"/>
    <w:rsid w:val="00F301A7"/>
    <w:rsid w:val="00F32C3C"/>
    <w:rsid w:val="00F47345"/>
    <w:rsid w:val="00F6037E"/>
    <w:rsid w:val="00F87429"/>
    <w:rsid w:val="00FB33F4"/>
    <w:rsid w:val="00FF036E"/>
    <w:rsid w:val="00FF31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4F58"/>
  <w15:chartTrackingRefBased/>
  <w15:docId w15:val="{DC851EBF-1736-4CAD-B16C-F4D2556F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3473"/>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A11511"/>
    <w:pPr>
      <w:keepNext/>
      <w:numPr>
        <w:numId w:val="9"/>
      </w:numPr>
      <w:outlineLvl w:val="0"/>
    </w:pPr>
    <w:rPr>
      <w:rFonts w:asciiTheme="majorHAnsi" w:hAnsiTheme="majorHAnsi"/>
      <w:b/>
      <w:color w:val="0070C0"/>
      <w:sz w:val="22"/>
      <w:szCs w:val="22"/>
      <w:lang w:val="hu-HU"/>
    </w:rPr>
  </w:style>
  <w:style w:type="paragraph" w:styleId="Cmsor2">
    <w:name w:val="heading 2"/>
    <w:aliases w:val="H2"/>
    <w:basedOn w:val="Norml"/>
    <w:next w:val="Norml"/>
    <w:link w:val="Cmsor2Char"/>
    <w:uiPriority w:val="9"/>
    <w:unhideWhenUsed/>
    <w:qFormat/>
    <w:rsid w:val="00273473"/>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273473"/>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273473"/>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273473"/>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273473"/>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273473"/>
    <w:pPr>
      <w:numPr>
        <w:ilvl w:val="6"/>
        <w:numId w:val="1"/>
      </w:numPr>
      <w:spacing w:before="240" w:after="60"/>
      <w:outlineLvl w:val="6"/>
    </w:pPr>
  </w:style>
  <w:style w:type="paragraph" w:styleId="Cmsor8">
    <w:name w:val="heading 8"/>
    <w:basedOn w:val="Norml"/>
    <w:next w:val="Norml"/>
    <w:link w:val="Cmsor8Char"/>
    <w:semiHidden/>
    <w:unhideWhenUsed/>
    <w:qFormat/>
    <w:rsid w:val="00273473"/>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273473"/>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11511"/>
    <w:rPr>
      <w:rFonts w:asciiTheme="majorHAnsi" w:eastAsia="Times New Roman" w:hAnsiTheme="majorHAnsi" w:cs="Times New Roman"/>
      <w:b/>
      <w:color w:val="0070C0"/>
    </w:rPr>
  </w:style>
  <w:style w:type="character" w:customStyle="1" w:styleId="Cmsor2Char">
    <w:name w:val="Címsor 2 Char"/>
    <w:aliases w:val="H2 Char"/>
    <w:basedOn w:val="Bekezdsalapbettpusa"/>
    <w:link w:val="Cmsor2"/>
    <w:uiPriority w:val="9"/>
    <w:rsid w:val="0027347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273473"/>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273473"/>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27347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273473"/>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273473"/>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273473"/>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273473"/>
    <w:rPr>
      <w:rFonts w:ascii="Arial" w:eastAsia="Times New Roman" w:hAnsi="Arial" w:cs="Arial"/>
      <w:lang w:val="en-GB"/>
    </w:rPr>
  </w:style>
  <w:style w:type="character" w:styleId="Hiperhivatkozs">
    <w:name w:val="Hyperlink"/>
    <w:uiPriority w:val="99"/>
    <w:unhideWhenUsed/>
    <w:rsid w:val="00273473"/>
    <w:rPr>
      <w:color w:val="0000FF"/>
      <w:u w:val="single"/>
    </w:rPr>
  </w:style>
  <w:style w:type="paragraph" w:styleId="Listaszerbekezds">
    <w:name w:val="List Paragraph"/>
    <w:basedOn w:val="Norml"/>
    <w:uiPriority w:val="34"/>
    <w:qFormat/>
    <w:rsid w:val="00273473"/>
    <w:pPr>
      <w:ind w:left="720"/>
    </w:pPr>
  </w:style>
  <w:style w:type="paragraph" w:styleId="lfej">
    <w:name w:val="header"/>
    <w:basedOn w:val="Norml"/>
    <w:link w:val="lfejChar"/>
    <w:uiPriority w:val="99"/>
    <w:unhideWhenUsed/>
    <w:rsid w:val="00584A4A"/>
    <w:pPr>
      <w:tabs>
        <w:tab w:val="center" w:pos="4536"/>
        <w:tab w:val="right" w:pos="9072"/>
      </w:tabs>
    </w:pPr>
  </w:style>
  <w:style w:type="character" w:customStyle="1" w:styleId="lfejChar">
    <w:name w:val="Élőfej Char"/>
    <w:basedOn w:val="Bekezdsalapbettpusa"/>
    <w:link w:val="lfej"/>
    <w:uiPriority w:val="99"/>
    <w:rsid w:val="00584A4A"/>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584A4A"/>
    <w:pPr>
      <w:tabs>
        <w:tab w:val="center" w:pos="4536"/>
        <w:tab w:val="right" w:pos="9072"/>
      </w:tabs>
    </w:pPr>
  </w:style>
  <w:style w:type="character" w:customStyle="1" w:styleId="llbChar">
    <w:name w:val="Élőláb Char"/>
    <w:basedOn w:val="Bekezdsalapbettpusa"/>
    <w:link w:val="llb"/>
    <w:uiPriority w:val="99"/>
    <w:rsid w:val="00584A4A"/>
    <w:rPr>
      <w:rFonts w:ascii="Times New Roman" w:eastAsia="Times New Roman" w:hAnsi="Times New Roman" w:cs="Times New Roman"/>
      <w:sz w:val="24"/>
      <w:szCs w:val="24"/>
      <w:lang w:val="en-GB"/>
    </w:rPr>
  </w:style>
  <w:style w:type="paragraph" w:styleId="Buborkszveg">
    <w:name w:val="Balloon Text"/>
    <w:basedOn w:val="Norml"/>
    <w:link w:val="BuborkszvegChar"/>
    <w:uiPriority w:val="99"/>
    <w:semiHidden/>
    <w:unhideWhenUsed/>
    <w:rsid w:val="001D75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D75C5"/>
    <w:rPr>
      <w:rFonts w:ascii="Segoe UI" w:eastAsia="Times New Roman" w:hAnsi="Segoe UI" w:cs="Segoe UI"/>
      <w:sz w:val="18"/>
      <w:szCs w:val="18"/>
      <w:lang w:val="en-GB"/>
    </w:rPr>
  </w:style>
  <w:style w:type="character" w:customStyle="1" w:styleId="Feloldatlanmegemlts1">
    <w:name w:val="Feloldatlan megemlítés1"/>
    <w:basedOn w:val="Bekezdsalapbettpusa"/>
    <w:uiPriority w:val="99"/>
    <w:semiHidden/>
    <w:unhideWhenUsed/>
    <w:rsid w:val="00642B17"/>
    <w:rPr>
      <w:color w:val="605E5C"/>
      <w:shd w:val="clear" w:color="auto" w:fill="E1DFDD"/>
    </w:rPr>
  </w:style>
  <w:style w:type="paragraph" w:styleId="Lbjegyzetszveg">
    <w:name w:val="footnote text"/>
    <w:basedOn w:val="Norml"/>
    <w:link w:val="LbjegyzetszvegChar"/>
    <w:uiPriority w:val="99"/>
    <w:semiHidden/>
    <w:unhideWhenUsed/>
    <w:rsid w:val="00FB33F4"/>
    <w:rPr>
      <w:sz w:val="20"/>
      <w:szCs w:val="20"/>
    </w:rPr>
  </w:style>
  <w:style w:type="character" w:customStyle="1" w:styleId="LbjegyzetszvegChar">
    <w:name w:val="Lábjegyzetszöveg Char"/>
    <w:basedOn w:val="Bekezdsalapbettpusa"/>
    <w:link w:val="Lbjegyzetszveg"/>
    <w:uiPriority w:val="99"/>
    <w:semiHidden/>
    <w:rsid w:val="00FB33F4"/>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FB33F4"/>
    <w:rPr>
      <w:vertAlign w:val="superscript"/>
    </w:rPr>
  </w:style>
  <w:style w:type="character" w:customStyle="1" w:styleId="Feloldatlanmegemlts2">
    <w:name w:val="Feloldatlan megemlítés2"/>
    <w:basedOn w:val="Bekezdsalapbettpusa"/>
    <w:uiPriority w:val="99"/>
    <w:semiHidden/>
    <w:unhideWhenUsed/>
    <w:rsid w:val="00681651"/>
    <w:rPr>
      <w:color w:val="605E5C"/>
      <w:shd w:val="clear" w:color="auto" w:fill="E1DFDD"/>
    </w:rPr>
  </w:style>
  <w:style w:type="character" w:styleId="Mrltotthiperhivatkozs">
    <w:name w:val="FollowedHyperlink"/>
    <w:basedOn w:val="Bekezdsalapbettpusa"/>
    <w:uiPriority w:val="99"/>
    <w:semiHidden/>
    <w:unhideWhenUsed/>
    <w:rsid w:val="00681651"/>
    <w:rPr>
      <w:color w:val="954F72" w:themeColor="followedHyperlink"/>
      <w:u w:val="single"/>
    </w:rPr>
  </w:style>
  <w:style w:type="character" w:styleId="Jegyzethivatkozs">
    <w:name w:val="annotation reference"/>
    <w:basedOn w:val="Bekezdsalapbettpusa"/>
    <w:uiPriority w:val="99"/>
    <w:semiHidden/>
    <w:unhideWhenUsed/>
    <w:rsid w:val="007B4163"/>
    <w:rPr>
      <w:sz w:val="16"/>
      <w:szCs w:val="16"/>
    </w:rPr>
  </w:style>
  <w:style w:type="paragraph" w:styleId="Jegyzetszveg">
    <w:name w:val="annotation text"/>
    <w:basedOn w:val="Norml"/>
    <w:link w:val="JegyzetszvegChar"/>
    <w:uiPriority w:val="99"/>
    <w:semiHidden/>
    <w:unhideWhenUsed/>
    <w:rsid w:val="007B4163"/>
    <w:rPr>
      <w:sz w:val="20"/>
      <w:szCs w:val="20"/>
    </w:rPr>
  </w:style>
  <w:style w:type="character" w:customStyle="1" w:styleId="JegyzetszvegChar">
    <w:name w:val="Jegyzetszöveg Char"/>
    <w:basedOn w:val="Bekezdsalapbettpusa"/>
    <w:link w:val="Jegyzetszveg"/>
    <w:uiPriority w:val="99"/>
    <w:semiHidden/>
    <w:rsid w:val="007B4163"/>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B4163"/>
    <w:rPr>
      <w:b/>
      <w:bCs/>
    </w:rPr>
  </w:style>
  <w:style w:type="character" w:customStyle="1" w:styleId="MegjegyzstrgyaChar">
    <w:name w:val="Megjegyzés tárgya Char"/>
    <w:basedOn w:val="JegyzetszvegChar"/>
    <w:link w:val="Megjegyzstrgya"/>
    <w:uiPriority w:val="99"/>
    <w:semiHidden/>
    <w:rsid w:val="007B4163"/>
    <w:rPr>
      <w:rFonts w:ascii="Times New Roman" w:eastAsia="Times New Roman" w:hAnsi="Times New Roman" w:cs="Times New Roman"/>
      <w:b/>
      <w:bCs/>
      <w:sz w:val="20"/>
      <w:szCs w:val="20"/>
      <w:lang w:val="en-GB"/>
    </w:rPr>
  </w:style>
  <w:style w:type="character" w:styleId="Feloldatlanmegemlts">
    <w:name w:val="Unresolved Mention"/>
    <w:basedOn w:val="Bekezdsalapbettpusa"/>
    <w:uiPriority w:val="99"/>
    <w:semiHidden/>
    <w:unhideWhenUsed/>
    <w:rsid w:val="0023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748">
      <w:bodyDiv w:val="1"/>
      <w:marLeft w:val="0"/>
      <w:marRight w:val="0"/>
      <w:marTop w:val="0"/>
      <w:marBottom w:val="0"/>
      <w:divBdr>
        <w:top w:val="none" w:sz="0" w:space="0" w:color="auto"/>
        <w:left w:val="none" w:sz="0" w:space="0" w:color="auto"/>
        <w:bottom w:val="none" w:sz="0" w:space="0" w:color="auto"/>
        <w:right w:val="none" w:sz="0" w:space="0" w:color="auto"/>
      </w:divBdr>
    </w:div>
    <w:div w:id="504790102">
      <w:bodyDiv w:val="1"/>
      <w:marLeft w:val="0"/>
      <w:marRight w:val="0"/>
      <w:marTop w:val="0"/>
      <w:marBottom w:val="0"/>
      <w:divBdr>
        <w:top w:val="none" w:sz="0" w:space="0" w:color="auto"/>
        <w:left w:val="none" w:sz="0" w:space="0" w:color="auto"/>
        <w:bottom w:val="none" w:sz="0" w:space="0" w:color="auto"/>
        <w:right w:val="none" w:sz="0" w:space="0" w:color="auto"/>
      </w:divBdr>
    </w:div>
    <w:div w:id="551696874">
      <w:bodyDiv w:val="1"/>
      <w:marLeft w:val="0"/>
      <w:marRight w:val="0"/>
      <w:marTop w:val="0"/>
      <w:marBottom w:val="0"/>
      <w:divBdr>
        <w:top w:val="none" w:sz="0" w:space="0" w:color="auto"/>
        <w:left w:val="none" w:sz="0" w:space="0" w:color="auto"/>
        <w:bottom w:val="none" w:sz="0" w:space="0" w:color="auto"/>
        <w:right w:val="none" w:sz="0" w:space="0" w:color="auto"/>
      </w:divBdr>
    </w:div>
    <w:div w:id="632445689">
      <w:bodyDiv w:val="1"/>
      <w:marLeft w:val="0"/>
      <w:marRight w:val="0"/>
      <w:marTop w:val="0"/>
      <w:marBottom w:val="0"/>
      <w:divBdr>
        <w:top w:val="none" w:sz="0" w:space="0" w:color="auto"/>
        <w:left w:val="none" w:sz="0" w:space="0" w:color="auto"/>
        <w:bottom w:val="none" w:sz="0" w:space="0" w:color="auto"/>
        <w:right w:val="none" w:sz="0" w:space="0" w:color="auto"/>
      </w:divBdr>
    </w:div>
    <w:div w:id="915435592">
      <w:bodyDiv w:val="1"/>
      <w:marLeft w:val="0"/>
      <w:marRight w:val="0"/>
      <w:marTop w:val="0"/>
      <w:marBottom w:val="0"/>
      <w:divBdr>
        <w:top w:val="none" w:sz="0" w:space="0" w:color="auto"/>
        <w:left w:val="none" w:sz="0" w:space="0" w:color="auto"/>
        <w:bottom w:val="none" w:sz="0" w:space="0" w:color="auto"/>
        <w:right w:val="none" w:sz="0" w:space="0" w:color="auto"/>
      </w:divBdr>
    </w:div>
    <w:div w:id="1588348227">
      <w:bodyDiv w:val="1"/>
      <w:marLeft w:val="0"/>
      <w:marRight w:val="0"/>
      <w:marTop w:val="0"/>
      <w:marBottom w:val="0"/>
      <w:divBdr>
        <w:top w:val="none" w:sz="0" w:space="0" w:color="auto"/>
        <w:left w:val="none" w:sz="0" w:space="0" w:color="auto"/>
        <w:bottom w:val="none" w:sz="0" w:space="0" w:color="auto"/>
        <w:right w:val="none" w:sz="0" w:space="0" w:color="auto"/>
      </w:divBdr>
    </w:div>
    <w:div w:id="19589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maz.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oda.clayton@gmail.com" TargetMode="External"/><Relationship Id="rId5" Type="http://schemas.openxmlformats.org/officeDocument/2006/relationships/webSettings" Target="webSettings.xml"/><Relationship Id="rId10" Type="http://schemas.openxmlformats.org/officeDocument/2006/relationships/hyperlink" Target="mailto:jegyzo@pomaz.hu" TargetMode="External"/><Relationship Id="rId4" Type="http://schemas.openxmlformats.org/officeDocument/2006/relationships/settings" Target="settings.xml"/><Relationship Id="rId9" Type="http://schemas.openxmlformats.org/officeDocument/2006/relationships/hyperlink" Target="mailto:pomaz@poma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B8FA-B748-40A5-8710-F2DACFAE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8990</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macspeedati@gmail.com</dc:creator>
  <cp:keywords/>
  <dc:description/>
  <cp:lastModifiedBy>Páhn Bernadett</cp:lastModifiedBy>
  <cp:revision>3</cp:revision>
  <cp:lastPrinted>2022-01-11T09:34:00Z</cp:lastPrinted>
  <dcterms:created xsi:type="dcterms:W3CDTF">2025-12-09T13:38:00Z</dcterms:created>
  <dcterms:modified xsi:type="dcterms:W3CDTF">2025-12-09T13:43:00Z</dcterms:modified>
</cp:coreProperties>
</file>